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EFEE" w14:textId="3DBF66BB" w:rsidR="00A07360" w:rsidRPr="00EA4498" w:rsidRDefault="00A07360" w:rsidP="00A07360">
      <w:pPr>
        <w:pStyle w:val="BodyText"/>
        <w:rPr>
          <w:rFonts w:ascii="Arial" w:eastAsia="Arial" w:hAnsi="Arial" w:cs="Arial"/>
          <w:sz w:val="20"/>
          <w:szCs w:val="20"/>
          <w:lang w:eastAsia="en-GB"/>
        </w:rPr>
      </w:pPr>
      <w:r w:rsidRPr="00EA4498">
        <w:rPr>
          <w:rFonts w:ascii="Arial" w:eastAsia="Arial" w:hAnsi="Arial" w:cs="Arial"/>
          <w:b/>
          <w:caps/>
          <w:sz w:val="20"/>
          <w:szCs w:val="20"/>
          <w:lang w:eastAsia="en-GB"/>
        </w:rPr>
        <w:t>Charity number</w:t>
      </w:r>
      <w:r w:rsidRPr="00EA4498">
        <w:rPr>
          <w:rFonts w:ascii="Arial" w:eastAsia="Arial" w:hAnsi="Arial" w:cs="Arial"/>
          <w:b/>
          <w:sz w:val="20"/>
          <w:szCs w:val="20"/>
          <w:lang w:eastAsia="en-GB"/>
        </w:rPr>
        <w:t xml:space="preserve">: </w:t>
      </w:r>
      <w:r w:rsidRPr="00EA4498">
        <w:rPr>
          <w:rFonts w:ascii="Arial" w:eastAsia="Arial" w:hAnsi="Arial" w:cs="Arial"/>
          <w:b/>
          <w:bCs/>
          <w:sz w:val="20"/>
          <w:szCs w:val="20"/>
          <w:lang w:eastAsia="en-GB"/>
        </w:rPr>
        <w:t>04297778</w:t>
      </w:r>
    </w:p>
    <w:p w14:paraId="22570B82" w14:textId="77777777" w:rsidR="001264EA" w:rsidRDefault="000F2E44" w:rsidP="001264EA">
      <w:pPr>
        <w:spacing w:line="276" w:lineRule="auto"/>
        <w:jc w:val="center"/>
        <w:rPr>
          <w:rFonts w:ascii="Arial" w:eastAsia="Arial" w:hAnsi="Arial" w:cs="Arial"/>
          <w:b/>
          <w:bCs/>
          <w:sz w:val="20"/>
          <w:szCs w:val="20"/>
          <w:lang w:eastAsia="en-GB"/>
        </w:rPr>
      </w:pPr>
      <w:r w:rsidRPr="00EA4498">
        <w:rPr>
          <w:rFonts w:ascii="Arial" w:eastAsia="Arial" w:hAnsi="Arial" w:cs="Arial"/>
          <w:b/>
          <w:bCs/>
          <w:sz w:val="20"/>
          <w:szCs w:val="20"/>
          <w:lang w:eastAsia="en-GB"/>
        </w:rPr>
        <w:t xml:space="preserve">STAMMA </w:t>
      </w:r>
    </w:p>
    <w:p w14:paraId="39F2828B" w14:textId="265191E7" w:rsidR="00A07360" w:rsidRDefault="000F2E44" w:rsidP="001264EA">
      <w:pPr>
        <w:spacing w:line="276" w:lineRule="auto"/>
        <w:jc w:val="center"/>
        <w:rPr>
          <w:rFonts w:ascii="Arial" w:eastAsia="Arial" w:hAnsi="Arial" w:cs="Arial"/>
          <w:b/>
          <w:sz w:val="20"/>
          <w:szCs w:val="20"/>
          <w:lang w:eastAsia="en-GB"/>
        </w:rPr>
      </w:pPr>
      <w:r w:rsidRPr="00EA4498">
        <w:rPr>
          <w:rFonts w:ascii="Arial" w:eastAsia="Arial" w:hAnsi="Arial" w:cs="Arial"/>
          <w:b/>
          <w:bCs/>
          <w:sz w:val="20"/>
          <w:szCs w:val="20"/>
          <w:lang w:eastAsia="en-GB"/>
        </w:rPr>
        <w:t>(formerly known as The British Stammering Association)</w:t>
      </w:r>
      <w:r w:rsidR="00A07360" w:rsidRPr="00EA4498">
        <w:rPr>
          <w:rFonts w:ascii="Arial" w:eastAsia="Arial" w:hAnsi="Arial" w:cs="Arial"/>
          <w:bCs/>
          <w:sz w:val="20"/>
          <w:szCs w:val="20"/>
          <w:lang w:eastAsia="en-GB"/>
        </w:rPr>
        <w:t xml:space="preserve"> </w:t>
      </w:r>
      <w:r w:rsidR="00A07360" w:rsidRPr="00EA4498">
        <w:rPr>
          <w:rFonts w:ascii="Arial" w:eastAsia="Arial" w:hAnsi="Arial" w:cs="Arial"/>
          <w:b/>
          <w:sz w:val="20"/>
          <w:szCs w:val="20"/>
          <w:lang w:eastAsia="en-GB"/>
        </w:rPr>
        <w:t>(the Charity)</w:t>
      </w:r>
    </w:p>
    <w:p w14:paraId="2786E364" w14:textId="77777777" w:rsidR="00A07360" w:rsidRPr="00EA4498" w:rsidRDefault="00A07360" w:rsidP="00A07360">
      <w:pPr>
        <w:spacing w:after="240" w:line="276" w:lineRule="auto"/>
        <w:jc w:val="center"/>
        <w:rPr>
          <w:rFonts w:ascii="Arial" w:eastAsia="Arial" w:hAnsi="Arial" w:cs="Arial"/>
          <w:sz w:val="20"/>
          <w:szCs w:val="20"/>
          <w:lang w:eastAsia="en-GB"/>
        </w:rPr>
      </w:pPr>
      <w:r w:rsidRPr="00EA4498">
        <w:rPr>
          <w:rFonts w:ascii="Arial" w:eastAsia="Arial" w:hAnsi="Arial" w:cs="Arial"/>
          <w:b/>
          <w:sz w:val="20"/>
          <w:szCs w:val="20"/>
          <w:lang w:eastAsia="en-GB"/>
        </w:rPr>
        <w:t>Form of proxy for general meeting</w:t>
      </w:r>
    </w:p>
    <w:p w14:paraId="7CCE4572" w14:textId="77777777" w:rsidR="00A07360" w:rsidRDefault="00A07360" w:rsidP="001264EA">
      <w:pPr>
        <w:spacing w:line="276" w:lineRule="auto"/>
        <w:jc w:val="center"/>
        <w:rPr>
          <w:rFonts w:ascii="Arial" w:eastAsia="Arial" w:hAnsi="Arial" w:cs="Arial"/>
          <w:b/>
          <w:caps/>
          <w:sz w:val="20"/>
          <w:szCs w:val="20"/>
          <w:lang w:eastAsia="en-GB"/>
        </w:rPr>
      </w:pPr>
      <w:r w:rsidRPr="00EA4498">
        <w:rPr>
          <w:rFonts w:ascii="Arial" w:eastAsia="Arial" w:hAnsi="Arial" w:cs="Arial"/>
          <w:b/>
          <w:caps/>
          <w:sz w:val="20"/>
          <w:szCs w:val="20"/>
          <w:lang w:eastAsia="en-GB"/>
        </w:rPr>
        <w:t>Before completing this form please read the explanatory notes</w:t>
      </w:r>
    </w:p>
    <w:p w14:paraId="0375CB7E" w14:textId="77777777" w:rsidR="001264EA" w:rsidRPr="00EA4498" w:rsidRDefault="001264EA" w:rsidP="001264EA">
      <w:pPr>
        <w:spacing w:line="276" w:lineRule="auto"/>
        <w:jc w:val="both"/>
        <w:rPr>
          <w:rFonts w:ascii="Arial" w:eastAsia="Arial" w:hAnsi="Arial" w:cs="Arial"/>
          <w:sz w:val="20"/>
          <w:szCs w:val="20"/>
          <w:lang w:eastAsia="en-GB"/>
        </w:rPr>
      </w:pPr>
    </w:p>
    <w:p w14:paraId="104B299E"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sz w:val="20"/>
          <w:szCs w:val="20"/>
          <w:lang w:eastAsia="en-GB"/>
        </w:rPr>
        <w:t>I,</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7010"/>
      </w:tblGrid>
      <w:tr w:rsidR="00A07360" w:rsidRPr="00EA4498" w14:paraId="29665EA8" w14:textId="77777777" w:rsidTr="00621D50">
        <w:tc>
          <w:tcPr>
            <w:tcW w:w="0" w:type="auto"/>
            <w:tcBorders>
              <w:top w:val="single" w:sz="4" w:space="0" w:color="auto"/>
              <w:left w:val="single" w:sz="4" w:space="0" w:color="auto"/>
              <w:bottom w:val="single" w:sz="4" w:space="0" w:color="auto"/>
              <w:right w:val="single" w:sz="4" w:space="0" w:color="auto"/>
            </w:tcBorders>
          </w:tcPr>
          <w:p w14:paraId="2E8847F9" w14:textId="443D5082"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caps/>
                <w:sz w:val="20"/>
                <w:szCs w:val="20"/>
                <w:lang w:eastAsia="en-GB"/>
              </w:rPr>
              <w:t>Name of MEMBER</w:t>
            </w:r>
          </w:p>
        </w:tc>
        <w:tc>
          <w:tcPr>
            <w:tcW w:w="7010" w:type="dxa"/>
            <w:tcBorders>
              <w:top w:val="single" w:sz="4" w:space="0" w:color="auto"/>
              <w:bottom w:val="single" w:sz="4" w:space="0" w:color="auto"/>
              <w:right w:val="single" w:sz="4" w:space="0" w:color="auto"/>
            </w:tcBorders>
          </w:tcPr>
          <w:p w14:paraId="3D3DF06D"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sz w:val="20"/>
                <w:szCs w:val="20"/>
                <w:lang w:eastAsia="en-GB"/>
              </w:rPr>
              <w:t>......................................................................</w:t>
            </w:r>
          </w:p>
          <w:p w14:paraId="0C3D5EB1"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sz w:val="20"/>
                <w:szCs w:val="20"/>
                <w:lang w:eastAsia="en-GB"/>
              </w:rPr>
              <w:t>......................................................................</w:t>
            </w:r>
          </w:p>
        </w:tc>
      </w:tr>
    </w:tbl>
    <w:p w14:paraId="0340FE4E" w14:textId="77777777" w:rsidR="001264EA" w:rsidRDefault="001264EA" w:rsidP="001264EA">
      <w:pPr>
        <w:spacing w:line="276" w:lineRule="auto"/>
        <w:jc w:val="both"/>
        <w:rPr>
          <w:rFonts w:ascii="Arial" w:eastAsia="Arial" w:hAnsi="Arial" w:cs="Arial"/>
          <w:sz w:val="20"/>
          <w:szCs w:val="20"/>
          <w:lang w:eastAsia="en-GB"/>
        </w:rPr>
      </w:pPr>
    </w:p>
    <w:p w14:paraId="4E4476C2" w14:textId="512493A5" w:rsidR="00A07360" w:rsidRDefault="00A07360" w:rsidP="001264EA">
      <w:pPr>
        <w:spacing w:line="276" w:lineRule="auto"/>
        <w:jc w:val="both"/>
        <w:rPr>
          <w:rFonts w:ascii="Arial" w:eastAsia="Arial" w:hAnsi="Arial" w:cs="Arial"/>
          <w:sz w:val="20"/>
          <w:szCs w:val="20"/>
          <w:lang w:eastAsia="en-GB"/>
        </w:rPr>
      </w:pPr>
      <w:r w:rsidRPr="00EA4498">
        <w:rPr>
          <w:rFonts w:ascii="Arial" w:eastAsia="Arial" w:hAnsi="Arial" w:cs="Arial"/>
          <w:sz w:val="20"/>
          <w:szCs w:val="20"/>
          <w:lang w:eastAsia="en-GB"/>
        </w:rPr>
        <w:t>being a member of the Charity, appoint</w:t>
      </w:r>
    </w:p>
    <w:p w14:paraId="1F248CC5" w14:textId="77777777" w:rsidR="001264EA" w:rsidRPr="00EA4498" w:rsidRDefault="001264EA" w:rsidP="001264EA">
      <w:pPr>
        <w:spacing w:line="276" w:lineRule="auto"/>
        <w:jc w:val="both"/>
        <w:rPr>
          <w:rFonts w:ascii="Arial" w:eastAsia="Arial" w:hAnsi="Arial" w:cs="Arial"/>
          <w:sz w:val="20"/>
          <w:szCs w:val="20"/>
          <w:lang w:eastAsia="en-GB"/>
        </w:rPr>
      </w:pPr>
    </w:p>
    <w:tbl>
      <w:tblPr>
        <w:tblW w:w="877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8329"/>
      </w:tblGrid>
      <w:tr w:rsidR="00A07360" w:rsidRPr="00EA4498" w14:paraId="41BCD8A4" w14:textId="77777777" w:rsidTr="00621D50">
        <w:trPr>
          <w:trHeight w:val="504"/>
        </w:trPr>
        <w:tc>
          <w:tcPr>
            <w:tcW w:w="0" w:type="auto"/>
            <w:tcBorders>
              <w:top w:val="single" w:sz="4" w:space="0" w:color="auto"/>
              <w:left w:val="single" w:sz="4" w:space="0" w:color="auto"/>
              <w:bottom w:val="single" w:sz="4" w:space="0" w:color="auto"/>
              <w:right w:val="single" w:sz="4" w:space="0" w:color="auto"/>
            </w:tcBorders>
          </w:tcPr>
          <w:p w14:paraId="338CDF72"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b/>
                <w:caps/>
                <w:sz w:val="20"/>
                <w:szCs w:val="20"/>
                <w:lang w:eastAsia="en-GB"/>
              </w:rPr>
              <w:t>Name of proxy</w:t>
            </w:r>
          </w:p>
        </w:tc>
        <w:tc>
          <w:tcPr>
            <w:tcW w:w="7610" w:type="dxa"/>
            <w:tcBorders>
              <w:top w:val="single" w:sz="4" w:space="0" w:color="auto"/>
              <w:bottom w:val="single" w:sz="4" w:space="0" w:color="auto"/>
              <w:right w:val="single" w:sz="4" w:space="0" w:color="auto"/>
            </w:tcBorders>
          </w:tcPr>
          <w:p w14:paraId="3E64F2A1"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sz w:val="20"/>
                <w:szCs w:val="20"/>
                <w:lang w:eastAsia="en-GB"/>
              </w:rPr>
              <w:t xml:space="preserve">.................................................................................................................................................. </w:t>
            </w:r>
            <w:r w:rsidRPr="00EA4498">
              <w:rPr>
                <w:rFonts w:ascii="Arial" w:eastAsia="Arial" w:hAnsi="Arial" w:cs="Arial"/>
                <w:i/>
                <w:sz w:val="20"/>
                <w:szCs w:val="20"/>
                <w:lang w:eastAsia="en-GB"/>
              </w:rPr>
              <w:t>(complete in block capitals)</w:t>
            </w:r>
          </w:p>
        </w:tc>
      </w:tr>
    </w:tbl>
    <w:p w14:paraId="2544667E" w14:textId="77777777" w:rsidR="001264EA" w:rsidRDefault="001264EA" w:rsidP="001264EA">
      <w:pPr>
        <w:spacing w:line="276" w:lineRule="auto"/>
        <w:jc w:val="both"/>
        <w:rPr>
          <w:rFonts w:ascii="Arial" w:eastAsia="Arial" w:hAnsi="Arial" w:cs="Arial"/>
          <w:sz w:val="20"/>
          <w:szCs w:val="20"/>
          <w:lang w:eastAsia="en-GB"/>
        </w:rPr>
      </w:pPr>
    </w:p>
    <w:p w14:paraId="33794FE2" w14:textId="5839321D"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sz w:val="20"/>
          <w:szCs w:val="20"/>
          <w:lang w:eastAsia="en-GB"/>
        </w:rPr>
        <w:t xml:space="preserve">or, if no one is named in the box as proxy, the chair of the meeting as my proxy to exercise all or any of my rights to attend and speak for me and on my behalf at the general meeting of the Charity to be held at </w:t>
      </w:r>
      <w:r w:rsidR="006840CB" w:rsidRPr="00EA4498">
        <w:rPr>
          <w:rFonts w:ascii="Arial" w:eastAsia="Arial" w:hAnsi="Arial" w:cs="Arial"/>
          <w:sz w:val="20"/>
          <w:szCs w:val="20"/>
          <w:lang w:eastAsia="en-GB"/>
        </w:rPr>
        <w:t xml:space="preserve">2pm </w:t>
      </w:r>
      <w:r w:rsidRPr="00EA4498">
        <w:rPr>
          <w:rFonts w:ascii="Arial" w:eastAsia="Arial" w:hAnsi="Arial" w:cs="Arial"/>
          <w:sz w:val="20"/>
          <w:szCs w:val="20"/>
          <w:lang w:eastAsia="en-GB"/>
        </w:rPr>
        <w:t xml:space="preserve">on </w:t>
      </w:r>
      <w:r w:rsidR="006840CB" w:rsidRPr="00EA4498">
        <w:rPr>
          <w:rFonts w:ascii="Arial" w:eastAsia="Arial" w:hAnsi="Arial" w:cs="Arial"/>
          <w:sz w:val="20"/>
          <w:szCs w:val="20"/>
          <w:lang w:eastAsia="en-GB"/>
        </w:rPr>
        <w:t>22</w:t>
      </w:r>
      <w:r w:rsidR="006840CB" w:rsidRPr="00EA4498">
        <w:rPr>
          <w:rFonts w:ascii="Arial" w:eastAsia="Arial" w:hAnsi="Arial" w:cs="Arial"/>
          <w:sz w:val="20"/>
          <w:szCs w:val="20"/>
          <w:vertAlign w:val="superscript"/>
          <w:lang w:eastAsia="en-GB"/>
        </w:rPr>
        <w:t>nd</w:t>
      </w:r>
      <w:r w:rsidR="006840CB" w:rsidRPr="00EA4498">
        <w:rPr>
          <w:rFonts w:ascii="Arial" w:eastAsia="Arial" w:hAnsi="Arial" w:cs="Arial"/>
          <w:sz w:val="20"/>
          <w:szCs w:val="20"/>
          <w:lang w:eastAsia="en-GB"/>
        </w:rPr>
        <w:t xml:space="preserve"> November 2025</w:t>
      </w:r>
      <w:r w:rsidRPr="00EA4498">
        <w:rPr>
          <w:rFonts w:ascii="Arial" w:eastAsia="Arial" w:hAnsi="Arial" w:cs="Arial"/>
          <w:sz w:val="20"/>
          <w:szCs w:val="20"/>
          <w:lang w:eastAsia="en-GB"/>
        </w:rPr>
        <w:t xml:space="preserve"> (and at any adjournment of the meeting) and to vote and/or abstain on the specified resolutions as indicated below, and as they think fit on any other business (including any amendments to resolutions) properly dealt with at the meeting (or adjourned meeting).</w:t>
      </w:r>
    </w:p>
    <w:p w14:paraId="4FFA719C"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b/>
          <w:caps/>
          <w:sz w:val="20"/>
          <w:szCs w:val="20"/>
          <w:lang w:eastAsia="en-GB"/>
        </w:rPr>
        <w:t>Resolutions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7"/>
        <w:gridCol w:w="961"/>
        <w:gridCol w:w="1116"/>
      </w:tblGrid>
      <w:tr w:rsidR="00A07360" w:rsidRPr="00EA4498" w14:paraId="6957744A" w14:textId="77777777" w:rsidTr="00EA4498">
        <w:trPr>
          <w:trHeight w:val="504"/>
        </w:trPr>
        <w:tc>
          <w:tcPr>
            <w:tcW w:w="0" w:type="auto"/>
            <w:tcBorders>
              <w:top w:val="single" w:sz="4" w:space="0" w:color="auto"/>
              <w:left w:val="single" w:sz="4" w:space="0" w:color="auto"/>
              <w:bottom w:val="single" w:sz="4" w:space="0" w:color="auto"/>
              <w:right w:val="single" w:sz="4" w:space="0" w:color="auto"/>
            </w:tcBorders>
          </w:tcPr>
          <w:p w14:paraId="55E545B6"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b/>
                <w:sz w:val="20"/>
                <w:szCs w:val="20"/>
                <w:lang w:eastAsia="en-GB"/>
              </w:rPr>
              <w:t>Please mark ‘X’ to indicate how you wish to vote</w:t>
            </w:r>
          </w:p>
        </w:tc>
        <w:tc>
          <w:tcPr>
            <w:tcW w:w="961" w:type="dxa"/>
            <w:tcBorders>
              <w:top w:val="single" w:sz="4" w:space="0" w:color="auto"/>
              <w:bottom w:val="single" w:sz="4" w:space="0" w:color="auto"/>
              <w:right w:val="single" w:sz="4" w:space="0" w:color="auto"/>
            </w:tcBorders>
          </w:tcPr>
          <w:p w14:paraId="57B0415D"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b/>
                <w:caps/>
                <w:sz w:val="20"/>
                <w:szCs w:val="20"/>
                <w:lang w:eastAsia="en-GB"/>
              </w:rPr>
              <w:t>For</w:t>
            </w:r>
          </w:p>
        </w:tc>
        <w:tc>
          <w:tcPr>
            <w:tcW w:w="1116" w:type="dxa"/>
            <w:tcBorders>
              <w:top w:val="single" w:sz="4" w:space="0" w:color="auto"/>
              <w:bottom w:val="single" w:sz="4" w:space="0" w:color="auto"/>
              <w:right w:val="single" w:sz="4" w:space="0" w:color="auto"/>
            </w:tcBorders>
          </w:tcPr>
          <w:p w14:paraId="1FC87C5B"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b/>
                <w:caps/>
                <w:sz w:val="20"/>
                <w:szCs w:val="20"/>
                <w:lang w:eastAsia="en-GB"/>
              </w:rPr>
              <w:t>Against</w:t>
            </w:r>
          </w:p>
        </w:tc>
      </w:tr>
      <w:tr w:rsidR="006840CB" w:rsidRPr="00EA4498" w14:paraId="2755938D" w14:textId="77777777" w:rsidTr="00EA4498">
        <w:tc>
          <w:tcPr>
            <w:tcW w:w="0" w:type="auto"/>
            <w:tcBorders>
              <w:left w:val="single" w:sz="4" w:space="0" w:color="auto"/>
              <w:bottom w:val="single" w:sz="4" w:space="0" w:color="auto"/>
              <w:right w:val="single" w:sz="4" w:space="0" w:color="auto"/>
            </w:tcBorders>
            <w:vAlign w:val="center"/>
          </w:tcPr>
          <w:p w14:paraId="407D2A53" w14:textId="77777777" w:rsidR="00EA4498" w:rsidRPr="00EA4498" w:rsidRDefault="00EA4498" w:rsidP="00EA4498">
            <w:pPr>
              <w:pStyle w:val="ListParagraph"/>
              <w:rPr>
                <w:rFonts w:ascii="Arial" w:eastAsia="Arial" w:hAnsi="Arial" w:cs="Arial"/>
                <w:sz w:val="20"/>
                <w:szCs w:val="20"/>
                <w:lang w:eastAsia="en-GB"/>
              </w:rPr>
            </w:pPr>
          </w:p>
          <w:p w14:paraId="2BB0EEAF" w14:textId="3DC16CF1" w:rsidR="006840CB" w:rsidRPr="00EA4498" w:rsidRDefault="00EA4498" w:rsidP="00EA4498">
            <w:pPr>
              <w:pStyle w:val="ListParagraph"/>
              <w:numPr>
                <w:ilvl w:val="0"/>
                <w:numId w:val="20"/>
              </w:numPr>
              <w:rPr>
                <w:rFonts w:ascii="Arial" w:eastAsia="Arial" w:hAnsi="Arial" w:cs="Arial"/>
                <w:sz w:val="20"/>
                <w:szCs w:val="20"/>
                <w:lang w:eastAsia="en-GB"/>
              </w:rPr>
            </w:pPr>
            <w:r w:rsidRPr="00EA4498">
              <w:rPr>
                <w:rFonts w:ascii="Arial" w:eastAsia="Calibri" w:hAnsi="Arial" w:cs="Arial"/>
                <w:b/>
                <w:bCs/>
                <w:color w:val="000000"/>
                <w:sz w:val="20"/>
                <w:szCs w:val="20"/>
              </w:rPr>
              <w:t xml:space="preserve">Amended definition of Elected Trustee </w:t>
            </w:r>
            <w:r w:rsidRPr="00EA4498">
              <w:rPr>
                <w:rFonts w:ascii="Arial" w:eastAsia="Calibri" w:hAnsi="Arial" w:cs="Arial"/>
                <w:color w:val="000000"/>
                <w:sz w:val="20"/>
                <w:szCs w:val="20"/>
              </w:rPr>
              <w:t>– definition amended to state that a term is four years.</w:t>
            </w:r>
          </w:p>
          <w:p w14:paraId="2651AD36" w14:textId="058C4D76" w:rsidR="00EA4498" w:rsidRPr="00EA4498" w:rsidRDefault="00EA4498" w:rsidP="00EA4498">
            <w:pPr>
              <w:pStyle w:val="ListParagraph"/>
              <w:rPr>
                <w:rFonts w:ascii="Arial" w:eastAsia="Arial" w:hAnsi="Arial" w:cs="Arial"/>
                <w:sz w:val="20"/>
                <w:szCs w:val="20"/>
                <w:lang w:eastAsia="en-GB"/>
              </w:rPr>
            </w:pPr>
          </w:p>
        </w:tc>
        <w:tc>
          <w:tcPr>
            <w:tcW w:w="961" w:type="dxa"/>
            <w:tcBorders>
              <w:bottom w:val="single" w:sz="4" w:space="0" w:color="auto"/>
              <w:right w:val="single" w:sz="4" w:space="0" w:color="auto"/>
            </w:tcBorders>
          </w:tcPr>
          <w:p w14:paraId="266EAB10" w14:textId="77777777" w:rsidR="006840CB" w:rsidRPr="00EA4498" w:rsidRDefault="006840CB" w:rsidP="00EA4498">
            <w:pPr>
              <w:spacing w:line="276" w:lineRule="auto"/>
              <w:jc w:val="both"/>
              <w:rPr>
                <w:rFonts w:ascii="Arial" w:eastAsia="Arial" w:hAnsi="Arial" w:cs="Arial"/>
                <w:sz w:val="20"/>
                <w:szCs w:val="20"/>
                <w:lang w:eastAsia="en-GB"/>
              </w:rPr>
            </w:pPr>
          </w:p>
        </w:tc>
        <w:tc>
          <w:tcPr>
            <w:tcW w:w="1116" w:type="dxa"/>
            <w:tcBorders>
              <w:bottom w:val="single" w:sz="4" w:space="0" w:color="auto"/>
              <w:right w:val="single" w:sz="4" w:space="0" w:color="auto"/>
            </w:tcBorders>
          </w:tcPr>
          <w:p w14:paraId="7EA5525C" w14:textId="77777777" w:rsidR="006840CB" w:rsidRPr="00EA4498" w:rsidRDefault="006840CB" w:rsidP="00EA4498">
            <w:pPr>
              <w:spacing w:line="276" w:lineRule="auto"/>
              <w:jc w:val="both"/>
              <w:rPr>
                <w:rFonts w:ascii="Arial" w:eastAsia="Arial" w:hAnsi="Arial" w:cs="Arial"/>
                <w:sz w:val="20"/>
                <w:szCs w:val="20"/>
                <w:lang w:eastAsia="en-GB"/>
              </w:rPr>
            </w:pPr>
          </w:p>
        </w:tc>
      </w:tr>
      <w:tr w:rsidR="006840CB" w:rsidRPr="00EA4498" w14:paraId="06CA2AA8" w14:textId="77777777" w:rsidTr="00EA4498">
        <w:tc>
          <w:tcPr>
            <w:tcW w:w="0" w:type="auto"/>
            <w:tcBorders>
              <w:left w:val="single" w:sz="4" w:space="0" w:color="auto"/>
              <w:bottom w:val="single" w:sz="4" w:space="0" w:color="auto"/>
              <w:right w:val="single" w:sz="4" w:space="0" w:color="auto"/>
            </w:tcBorders>
            <w:vAlign w:val="center"/>
          </w:tcPr>
          <w:p w14:paraId="1366AD9F" w14:textId="77777777" w:rsidR="00EA4498" w:rsidRDefault="00EA4498" w:rsidP="00EA4498">
            <w:pPr>
              <w:pStyle w:val="ListParagraph"/>
              <w:spacing w:line="276" w:lineRule="auto"/>
              <w:rPr>
                <w:rFonts w:ascii="Arial" w:eastAsia="Calibri" w:hAnsi="Arial" w:cs="Arial"/>
                <w:b/>
                <w:bCs/>
                <w:color w:val="000000"/>
                <w:sz w:val="20"/>
                <w:szCs w:val="20"/>
              </w:rPr>
            </w:pPr>
          </w:p>
          <w:p w14:paraId="02B2B3B2" w14:textId="67F37A52" w:rsidR="006840CB" w:rsidRPr="00EA4498" w:rsidRDefault="00EA4498" w:rsidP="00EA4498">
            <w:pPr>
              <w:pStyle w:val="ListParagraph"/>
              <w:numPr>
                <w:ilvl w:val="0"/>
                <w:numId w:val="20"/>
              </w:numPr>
              <w:spacing w:line="276" w:lineRule="auto"/>
              <w:rPr>
                <w:rFonts w:ascii="Arial" w:eastAsia="Calibri" w:hAnsi="Arial" w:cs="Arial"/>
                <w:b/>
                <w:bCs/>
                <w:color w:val="000000"/>
                <w:sz w:val="20"/>
                <w:szCs w:val="20"/>
              </w:rPr>
            </w:pPr>
            <w:r w:rsidRPr="00EA4498">
              <w:rPr>
                <w:rFonts w:ascii="Arial" w:eastAsia="Calibri" w:hAnsi="Arial" w:cs="Arial"/>
                <w:b/>
                <w:bCs/>
                <w:color w:val="000000"/>
                <w:sz w:val="20"/>
                <w:szCs w:val="20"/>
              </w:rPr>
              <w:t xml:space="preserve">Amended Article 4.13 </w:t>
            </w:r>
            <w:r w:rsidRPr="00EA4498">
              <w:rPr>
                <w:rFonts w:ascii="Arial" w:eastAsia="Calibri" w:hAnsi="Arial" w:cs="Arial"/>
                <w:color w:val="000000"/>
                <w:sz w:val="20"/>
                <w:szCs w:val="20"/>
              </w:rPr>
              <w:t xml:space="preserve">– </w:t>
            </w:r>
            <w:r>
              <w:rPr>
                <w:rFonts w:ascii="Arial" w:eastAsia="Calibri" w:hAnsi="Arial" w:cs="Arial"/>
                <w:color w:val="000000"/>
                <w:sz w:val="20"/>
                <w:szCs w:val="20"/>
              </w:rPr>
              <w:t>t</w:t>
            </w:r>
            <w:r w:rsidRPr="00EA4498">
              <w:rPr>
                <w:rFonts w:ascii="Arial" w:eastAsia="Calibri" w:hAnsi="Arial" w:cs="Arial"/>
                <w:color w:val="000000"/>
                <w:sz w:val="20"/>
                <w:szCs w:val="20"/>
              </w:rPr>
              <w:t>he amendment “Elected Trustees retire at their fourth AGM”, means all Trustees have a term of four years (see article 4.14 which sets out that Appointed Trustees retire at their fourth AGM, this has not changed).</w:t>
            </w:r>
          </w:p>
          <w:p w14:paraId="4C0EB7EA" w14:textId="1CCD84A7" w:rsidR="00EA4498" w:rsidRPr="00EA4498" w:rsidRDefault="00EA4498" w:rsidP="00EA4498">
            <w:pPr>
              <w:pStyle w:val="ListParagraph"/>
              <w:spacing w:line="276" w:lineRule="auto"/>
              <w:rPr>
                <w:rFonts w:ascii="Arial" w:eastAsia="Calibri" w:hAnsi="Arial" w:cs="Arial"/>
                <w:b/>
                <w:bCs/>
                <w:color w:val="000000"/>
                <w:sz w:val="20"/>
                <w:szCs w:val="20"/>
              </w:rPr>
            </w:pPr>
          </w:p>
        </w:tc>
        <w:tc>
          <w:tcPr>
            <w:tcW w:w="961" w:type="dxa"/>
            <w:tcBorders>
              <w:bottom w:val="single" w:sz="4" w:space="0" w:color="auto"/>
              <w:right w:val="single" w:sz="4" w:space="0" w:color="auto"/>
            </w:tcBorders>
          </w:tcPr>
          <w:p w14:paraId="6BB26266" w14:textId="77777777" w:rsidR="006840CB" w:rsidRPr="00EA4498" w:rsidRDefault="006840CB" w:rsidP="00EA4498">
            <w:pPr>
              <w:spacing w:line="276" w:lineRule="auto"/>
              <w:jc w:val="both"/>
              <w:rPr>
                <w:rFonts w:ascii="Arial" w:eastAsia="Arial" w:hAnsi="Arial" w:cs="Arial"/>
                <w:sz w:val="20"/>
                <w:szCs w:val="20"/>
                <w:lang w:eastAsia="en-GB"/>
              </w:rPr>
            </w:pPr>
          </w:p>
        </w:tc>
        <w:tc>
          <w:tcPr>
            <w:tcW w:w="1116" w:type="dxa"/>
            <w:tcBorders>
              <w:bottom w:val="single" w:sz="4" w:space="0" w:color="auto"/>
              <w:right w:val="single" w:sz="4" w:space="0" w:color="auto"/>
            </w:tcBorders>
          </w:tcPr>
          <w:p w14:paraId="3575E475" w14:textId="77777777" w:rsidR="006840CB" w:rsidRPr="00EA4498" w:rsidRDefault="006840CB" w:rsidP="00EA4498">
            <w:pPr>
              <w:spacing w:line="276" w:lineRule="auto"/>
              <w:jc w:val="both"/>
              <w:rPr>
                <w:rFonts w:ascii="Arial" w:eastAsia="Arial" w:hAnsi="Arial" w:cs="Arial"/>
                <w:sz w:val="20"/>
                <w:szCs w:val="20"/>
                <w:lang w:eastAsia="en-GB"/>
              </w:rPr>
            </w:pPr>
          </w:p>
        </w:tc>
      </w:tr>
      <w:tr w:rsidR="006840CB" w:rsidRPr="00EA4498" w14:paraId="050D2950" w14:textId="77777777" w:rsidTr="00EA4498">
        <w:trPr>
          <w:trHeight w:val="1259"/>
        </w:trPr>
        <w:tc>
          <w:tcPr>
            <w:tcW w:w="0" w:type="auto"/>
            <w:tcBorders>
              <w:left w:val="single" w:sz="4" w:space="0" w:color="auto"/>
              <w:bottom w:val="single" w:sz="4" w:space="0" w:color="auto"/>
              <w:right w:val="single" w:sz="4" w:space="0" w:color="auto"/>
            </w:tcBorders>
            <w:vAlign w:val="center"/>
          </w:tcPr>
          <w:p w14:paraId="19725114" w14:textId="77777777" w:rsidR="00EA4498" w:rsidRDefault="00EA4498" w:rsidP="00EA4498">
            <w:pPr>
              <w:pStyle w:val="ListParagraph"/>
              <w:spacing w:line="276" w:lineRule="auto"/>
              <w:rPr>
                <w:rFonts w:ascii="Arial" w:eastAsia="Calibri" w:hAnsi="Arial" w:cs="Arial"/>
                <w:b/>
                <w:bCs/>
                <w:color w:val="000000"/>
                <w:sz w:val="20"/>
                <w:szCs w:val="20"/>
              </w:rPr>
            </w:pPr>
          </w:p>
          <w:p w14:paraId="14647E5D" w14:textId="4D81F2B7" w:rsidR="006840CB" w:rsidRPr="00EA4498" w:rsidRDefault="00EA4498" w:rsidP="00EA4498">
            <w:pPr>
              <w:pStyle w:val="ListParagraph"/>
              <w:numPr>
                <w:ilvl w:val="0"/>
                <w:numId w:val="20"/>
              </w:numPr>
              <w:spacing w:line="276" w:lineRule="auto"/>
              <w:rPr>
                <w:rFonts w:ascii="Arial" w:eastAsia="Calibri" w:hAnsi="Arial" w:cs="Arial"/>
                <w:b/>
                <w:bCs/>
                <w:color w:val="000000"/>
                <w:sz w:val="20"/>
                <w:szCs w:val="20"/>
              </w:rPr>
            </w:pPr>
            <w:r w:rsidRPr="00EA4498">
              <w:rPr>
                <w:rFonts w:ascii="Arial" w:eastAsia="Calibri" w:hAnsi="Arial" w:cs="Arial"/>
                <w:b/>
                <w:bCs/>
                <w:color w:val="000000"/>
                <w:sz w:val="20"/>
                <w:szCs w:val="20"/>
              </w:rPr>
              <w:t xml:space="preserve">Amended Article 4.16 (a) </w:t>
            </w:r>
            <w:r w:rsidRPr="00EA4498">
              <w:rPr>
                <w:rFonts w:ascii="Arial" w:eastAsia="Calibri" w:hAnsi="Arial" w:cs="Arial"/>
                <w:color w:val="000000"/>
                <w:sz w:val="20"/>
                <w:szCs w:val="20"/>
              </w:rPr>
              <w:t xml:space="preserve">– </w:t>
            </w:r>
            <w:r>
              <w:rPr>
                <w:rFonts w:ascii="Arial" w:eastAsia="Calibri" w:hAnsi="Arial" w:cs="Arial"/>
                <w:color w:val="000000"/>
                <w:sz w:val="20"/>
                <w:szCs w:val="20"/>
              </w:rPr>
              <w:t>t</w:t>
            </w:r>
            <w:r w:rsidRPr="00EA4498">
              <w:rPr>
                <w:rFonts w:ascii="Arial" w:eastAsia="Calibri" w:hAnsi="Arial" w:cs="Arial"/>
                <w:color w:val="000000"/>
                <w:sz w:val="20"/>
                <w:szCs w:val="20"/>
              </w:rPr>
              <w:t>he amendment, “every alternate AGM, starting at the 2027 AGM, the required number of Elected Trustees…” provides that elections for Elected Trustees are reduced from annual elections to ‘every other year’.</w:t>
            </w:r>
          </w:p>
          <w:p w14:paraId="4FF81F11" w14:textId="02A89BEC" w:rsidR="00EA4498" w:rsidRPr="00EA4498" w:rsidRDefault="00EA4498" w:rsidP="00EA4498">
            <w:pPr>
              <w:pStyle w:val="ListParagraph"/>
              <w:spacing w:line="276" w:lineRule="auto"/>
              <w:rPr>
                <w:rFonts w:ascii="Arial" w:eastAsia="Calibri" w:hAnsi="Arial" w:cs="Arial"/>
                <w:b/>
                <w:bCs/>
                <w:color w:val="000000"/>
                <w:sz w:val="20"/>
                <w:szCs w:val="20"/>
              </w:rPr>
            </w:pPr>
          </w:p>
        </w:tc>
        <w:tc>
          <w:tcPr>
            <w:tcW w:w="961" w:type="dxa"/>
            <w:tcBorders>
              <w:bottom w:val="single" w:sz="4" w:space="0" w:color="auto"/>
              <w:right w:val="single" w:sz="4" w:space="0" w:color="auto"/>
            </w:tcBorders>
          </w:tcPr>
          <w:p w14:paraId="7CCCBEBE" w14:textId="77777777" w:rsidR="006840CB" w:rsidRPr="00EA4498" w:rsidRDefault="006840CB" w:rsidP="00EA4498">
            <w:pPr>
              <w:spacing w:line="276" w:lineRule="auto"/>
              <w:jc w:val="both"/>
              <w:rPr>
                <w:rFonts w:ascii="Arial" w:eastAsia="Arial" w:hAnsi="Arial" w:cs="Arial"/>
                <w:sz w:val="20"/>
                <w:szCs w:val="20"/>
                <w:lang w:eastAsia="en-GB"/>
              </w:rPr>
            </w:pPr>
          </w:p>
        </w:tc>
        <w:tc>
          <w:tcPr>
            <w:tcW w:w="1116" w:type="dxa"/>
            <w:tcBorders>
              <w:bottom w:val="single" w:sz="4" w:space="0" w:color="auto"/>
              <w:right w:val="single" w:sz="4" w:space="0" w:color="auto"/>
            </w:tcBorders>
          </w:tcPr>
          <w:p w14:paraId="55BE6A9F" w14:textId="77777777" w:rsidR="006840CB" w:rsidRPr="00EA4498" w:rsidRDefault="006840CB" w:rsidP="00EA4498">
            <w:pPr>
              <w:spacing w:line="276" w:lineRule="auto"/>
              <w:jc w:val="both"/>
              <w:rPr>
                <w:rFonts w:ascii="Arial" w:eastAsia="Arial" w:hAnsi="Arial" w:cs="Arial"/>
                <w:sz w:val="20"/>
                <w:szCs w:val="20"/>
                <w:lang w:eastAsia="en-GB"/>
              </w:rPr>
            </w:pPr>
          </w:p>
        </w:tc>
      </w:tr>
      <w:tr w:rsidR="006840CB" w:rsidRPr="00EA4498" w14:paraId="2D1A34B3" w14:textId="77777777" w:rsidTr="00EA4498">
        <w:tc>
          <w:tcPr>
            <w:tcW w:w="0" w:type="auto"/>
            <w:tcBorders>
              <w:left w:val="single" w:sz="4" w:space="0" w:color="auto"/>
              <w:bottom w:val="single" w:sz="4" w:space="0" w:color="auto"/>
              <w:right w:val="single" w:sz="4" w:space="0" w:color="auto"/>
            </w:tcBorders>
            <w:vAlign w:val="center"/>
          </w:tcPr>
          <w:p w14:paraId="20B1A0AF" w14:textId="77777777" w:rsidR="00EA4498" w:rsidRDefault="00EA4498" w:rsidP="00EA4498">
            <w:pPr>
              <w:pStyle w:val="ListParagraph"/>
              <w:textAlignment w:val="baseline"/>
              <w:rPr>
                <w:rFonts w:ascii="Arial" w:eastAsia="Calibri" w:hAnsi="Arial" w:cs="Arial"/>
                <w:b/>
                <w:bCs/>
                <w:color w:val="000000"/>
                <w:sz w:val="20"/>
                <w:szCs w:val="20"/>
              </w:rPr>
            </w:pPr>
          </w:p>
          <w:p w14:paraId="6EBAF499" w14:textId="77777777" w:rsidR="006840CB" w:rsidRPr="00EA4498" w:rsidRDefault="006840CB" w:rsidP="00EA4498">
            <w:pPr>
              <w:pStyle w:val="ListParagraph"/>
              <w:numPr>
                <w:ilvl w:val="0"/>
                <w:numId w:val="20"/>
              </w:numPr>
              <w:textAlignment w:val="baseline"/>
              <w:rPr>
                <w:rFonts w:ascii="Arial" w:eastAsia="Calibri" w:hAnsi="Arial" w:cs="Arial"/>
                <w:b/>
                <w:bCs/>
                <w:color w:val="000000"/>
                <w:sz w:val="20"/>
                <w:szCs w:val="20"/>
              </w:rPr>
            </w:pPr>
            <w:r w:rsidRPr="00EA4498">
              <w:rPr>
                <w:rFonts w:ascii="Arial" w:eastAsia="Calibri" w:hAnsi="Arial" w:cs="Arial"/>
                <w:b/>
                <w:bCs/>
                <w:color w:val="000000"/>
                <w:sz w:val="20"/>
                <w:szCs w:val="20"/>
              </w:rPr>
              <w:t xml:space="preserve">Amended Article 4.17 </w:t>
            </w:r>
            <w:r w:rsidRPr="00EA4498">
              <w:rPr>
                <w:rFonts w:ascii="Arial" w:eastAsia="Calibri" w:hAnsi="Arial" w:cs="Arial"/>
                <w:color w:val="000000"/>
                <w:sz w:val="20"/>
                <w:szCs w:val="20"/>
              </w:rPr>
              <w:t>– article amended to clarify it applies to a first term and/or second term appointment.</w:t>
            </w:r>
          </w:p>
          <w:p w14:paraId="70FCC14F" w14:textId="6E507BFE" w:rsidR="00EA4498" w:rsidRPr="00EA4498" w:rsidRDefault="00EA4498" w:rsidP="00EA4498">
            <w:pPr>
              <w:pStyle w:val="ListParagraph"/>
              <w:textAlignment w:val="baseline"/>
              <w:rPr>
                <w:rFonts w:ascii="Arial" w:eastAsia="Calibri" w:hAnsi="Arial" w:cs="Arial"/>
                <w:b/>
                <w:bCs/>
                <w:color w:val="000000"/>
                <w:sz w:val="20"/>
                <w:szCs w:val="20"/>
              </w:rPr>
            </w:pPr>
          </w:p>
        </w:tc>
        <w:tc>
          <w:tcPr>
            <w:tcW w:w="961" w:type="dxa"/>
            <w:tcBorders>
              <w:bottom w:val="single" w:sz="4" w:space="0" w:color="auto"/>
              <w:right w:val="single" w:sz="4" w:space="0" w:color="auto"/>
            </w:tcBorders>
          </w:tcPr>
          <w:p w14:paraId="2B90DD93" w14:textId="77777777" w:rsidR="006840CB" w:rsidRPr="00EA4498" w:rsidRDefault="006840CB" w:rsidP="00EA4498">
            <w:pPr>
              <w:spacing w:line="276" w:lineRule="auto"/>
              <w:jc w:val="both"/>
              <w:rPr>
                <w:rFonts w:ascii="Arial" w:eastAsia="Arial" w:hAnsi="Arial" w:cs="Arial"/>
                <w:sz w:val="20"/>
                <w:szCs w:val="20"/>
                <w:lang w:eastAsia="en-GB"/>
              </w:rPr>
            </w:pPr>
          </w:p>
        </w:tc>
        <w:tc>
          <w:tcPr>
            <w:tcW w:w="1116" w:type="dxa"/>
            <w:tcBorders>
              <w:bottom w:val="single" w:sz="4" w:space="0" w:color="auto"/>
              <w:right w:val="single" w:sz="4" w:space="0" w:color="auto"/>
            </w:tcBorders>
          </w:tcPr>
          <w:p w14:paraId="6F911D34" w14:textId="77777777" w:rsidR="006840CB" w:rsidRPr="00EA4498" w:rsidRDefault="006840CB" w:rsidP="00EA4498">
            <w:pPr>
              <w:spacing w:line="276" w:lineRule="auto"/>
              <w:jc w:val="both"/>
              <w:rPr>
                <w:rFonts w:ascii="Arial" w:eastAsia="Arial" w:hAnsi="Arial" w:cs="Arial"/>
                <w:sz w:val="20"/>
                <w:szCs w:val="20"/>
                <w:lang w:eastAsia="en-GB"/>
              </w:rPr>
            </w:pPr>
          </w:p>
        </w:tc>
      </w:tr>
      <w:tr w:rsidR="00EA4498" w:rsidRPr="00EA4498" w14:paraId="74204352" w14:textId="77777777" w:rsidTr="00EA4498">
        <w:tc>
          <w:tcPr>
            <w:tcW w:w="0" w:type="auto"/>
            <w:tcBorders>
              <w:left w:val="single" w:sz="4" w:space="0" w:color="auto"/>
              <w:bottom w:val="single" w:sz="4" w:space="0" w:color="auto"/>
              <w:right w:val="single" w:sz="4" w:space="0" w:color="auto"/>
            </w:tcBorders>
            <w:vAlign w:val="center"/>
          </w:tcPr>
          <w:p w14:paraId="4F1A75C4" w14:textId="77777777" w:rsidR="00EA4498" w:rsidRDefault="00EA4498" w:rsidP="00EA4498">
            <w:pPr>
              <w:pStyle w:val="ListParagraph"/>
              <w:textAlignment w:val="baseline"/>
              <w:rPr>
                <w:rFonts w:ascii="Arial" w:eastAsia="Calibri" w:hAnsi="Arial" w:cs="Arial"/>
                <w:b/>
                <w:bCs/>
                <w:color w:val="000000"/>
                <w:sz w:val="20"/>
                <w:szCs w:val="20"/>
              </w:rPr>
            </w:pPr>
          </w:p>
          <w:p w14:paraId="4F19C591" w14:textId="117BA29F" w:rsidR="00EA4498" w:rsidRPr="00EA4498" w:rsidRDefault="00EA4498" w:rsidP="00EA4498">
            <w:pPr>
              <w:pStyle w:val="ListParagraph"/>
              <w:numPr>
                <w:ilvl w:val="0"/>
                <w:numId w:val="20"/>
              </w:numPr>
              <w:textAlignment w:val="baseline"/>
              <w:rPr>
                <w:rFonts w:ascii="Arial" w:eastAsia="Calibri" w:hAnsi="Arial" w:cs="Arial"/>
                <w:b/>
                <w:bCs/>
                <w:color w:val="000000"/>
                <w:sz w:val="20"/>
                <w:szCs w:val="20"/>
              </w:rPr>
            </w:pPr>
            <w:r w:rsidRPr="00EA4498">
              <w:rPr>
                <w:rFonts w:ascii="Arial" w:eastAsia="Calibri" w:hAnsi="Arial" w:cs="Arial"/>
                <w:b/>
                <w:bCs/>
                <w:color w:val="000000"/>
                <w:sz w:val="20"/>
                <w:szCs w:val="20"/>
              </w:rPr>
              <w:t xml:space="preserve">Amended Article 4.19 </w:t>
            </w:r>
            <w:r w:rsidRPr="00EA4498">
              <w:rPr>
                <w:rFonts w:ascii="Arial" w:eastAsia="Calibri" w:hAnsi="Arial" w:cs="Arial"/>
                <w:color w:val="000000"/>
                <w:sz w:val="20"/>
                <w:szCs w:val="20"/>
              </w:rPr>
              <w:t>– article amended to remove word “may” to give clarity to designation being an Elected Trustee when 4.19 (b) is relied upon.</w:t>
            </w:r>
          </w:p>
          <w:p w14:paraId="1EDFEF0D" w14:textId="2E508433" w:rsidR="00EA4498" w:rsidRPr="00EA4498" w:rsidRDefault="00EA4498" w:rsidP="00EA4498">
            <w:pPr>
              <w:pStyle w:val="ListParagraph"/>
              <w:textAlignment w:val="baseline"/>
              <w:rPr>
                <w:rFonts w:ascii="Arial" w:eastAsia="Calibri" w:hAnsi="Arial" w:cs="Arial"/>
                <w:b/>
                <w:bCs/>
                <w:color w:val="000000"/>
                <w:sz w:val="20"/>
                <w:szCs w:val="20"/>
              </w:rPr>
            </w:pPr>
          </w:p>
        </w:tc>
        <w:tc>
          <w:tcPr>
            <w:tcW w:w="961" w:type="dxa"/>
            <w:tcBorders>
              <w:bottom w:val="single" w:sz="4" w:space="0" w:color="auto"/>
              <w:right w:val="single" w:sz="4" w:space="0" w:color="auto"/>
            </w:tcBorders>
          </w:tcPr>
          <w:p w14:paraId="0FE2778E" w14:textId="77777777" w:rsidR="00EA4498" w:rsidRPr="00EA4498" w:rsidRDefault="00EA4498" w:rsidP="00EA4498">
            <w:pPr>
              <w:spacing w:line="276" w:lineRule="auto"/>
              <w:jc w:val="both"/>
              <w:rPr>
                <w:rFonts w:ascii="Arial" w:eastAsia="Arial" w:hAnsi="Arial" w:cs="Arial"/>
                <w:sz w:val="20"/>
                <w:szCs w:val="20"/>
                <w:lang w:eastAsia="en-GB"/>
              </w:rPr>
            </w:pPr>
          </w:p>
        </w:tc>
        <w:tc>
          <w:tcPr>
            <w:tcW w:w="1116" w:type="dxa"/>
            <w:tcBorders>
              <w:bottom w:val="single" w:sz="4" w:space="0" w:color="auto"/>
              <w:right w:val="single" w:sz="4" w:space="0" w:color="auto"/>
            </w:tcBorders>
          </w:tcPr>
          <w:p w14:paraId="7E112E0A" w14:textId="77777777" w:rsidR="00EA4498" w:rsidRPr="00EA4498" w:rsidRDefault="00EA4498" w:rsidP="00EA4498">
            <w:pPr>
              <w:spacing w:line="276" w:lineRule="auto"/>
              <w:jc w:val="both"/>
              <w:rPr>
                <w:rFonts w:ascii="Arial" w:eastAsia="Arial" w:hAnsi="Arial" w:cs="Arial"/>
                <w:sz w:val="20"/>
                <w:szCs w:val="20"/>
                <w:lang w:eastAsia="en-GB"/>
              </w:rPr>
            </w:pPr>
          </w:p>
        </w:tc>
      </w:tr>
      <w:tr w:rsidR="006840CB" w:rsidRPr="00EA4498" w14:paraId="4901B166" w14:textId="77777777" w:rsidTr="00EA4498">
        <w:tc>
          <w:tcPr>
            <w:tcW w:w="0" w:type="auto"/>
            <w:tcBorders>
              <w:left w:val="single" w:sz="4" w:space="0" w:color="auto"/>
              <w:bottom w:val="single" w:sz="4" w:space="0" w:color="auto"/>
              <w:right w:val="single" w:sz="4" w:space="0" w:color="auto"/>
            </w:tcBorders>
            <w:vAlign w:val="center"/>
          </w:tcPr>
          <w:p w14:paraId="65992863" w14:textId="77777777" w:rsidR="001264EA" w:rsidRDefault="001264EA" w:rsidP="001264EA">
            <w:pPr>
              <w:pStyle w:val="ListParagraph"/>
              <w:textAlignment w:val="baseline"/>
              <w:rPr>
                <w:rFonts w:ascii="Arial" w:eastAsia="Calibri" w:hAnsi="Arial" w:cs="Arial"/>
                <w:b/>
                <w:bCs/>
                <w:color w:val="000000"/>
                <w:sz w:val="20"/>
                <w:szCs w:val="20"/>
              </w:rPr>
            </w:pPr>
          </w:p>
          <w:p w14:paraId="404D27E3" w14:textId="77777777" w:rsidR="006840CB" w:rsidRPr="001264EA" w:rsidRDefault="006840CB" w:rsidP="00EA4498">
            <w:pPr>
              <w:pStyle w:val="ListParagraph"/>
              <w:numPr>
                <w:ilvl w:val="0"/>
                <w:numId w:val="20"/>
              </w:numPr>
              <w:textAlignment w:val="baseline"/>
              <w:rPr>
                <w:rFonts w:ascii="Arial" w:eastAsia="Calibri" w:hAnsi="Arial" w:cs="Arial"/>
                <w:b/>
                <w:bCs/>
                <w:color w:val="000000"/>
                <w:sz w:val="20"/>
                <w:szCs w:val="20"/>
              </w:rPr>
            </w:pPr>
            <w:r w:rsidRPr="00EA4498">
              <w:rPr>
                <w:rFonts w:ascii="Arial" w:eastAsia="Calibri" w:hAnsi="Arial" w:cs="Arial"/>
                <w:b/>
                <w:bCs/>
                <w:color w:val="000000"/>
                <w:sz w:val="20"/>
                <w:szCs w:val="20"/>
              </w:rPr>
              <w:t xml:space="preserve">New Article 4.19 (c) </w:t>
            </w:r>
            <w:r w:rsidRPr="00EA4498">
              <w:rPr>
                <w:rFonts w:ascii="Arial" w:eastAsia="Calibri" w:hAnsi="Arial" w:cs="Arial"/>
                <w:color w:val="000000"/>
                <w:sz w:val="20"/>
                <w:szCs w:val="20"/>
              </w:rPr>
              <w:t>– this new provision allows the Trustees to appoint a Member based on what skillset and experience they can bring (provided that this individual has previously stood in an election but was not elected as a Trustee) as an Elected Trustee.  The Trustees may turn to a committee set up to input what criteria should be met to find someone with the skillset and/or experience required.</w:t>
            </w:r>
          </w:p>
          <w:p w14:paraId="356DED6D" w14:textId="70401601" w:rsidR="001264EA" w:rsidRPr="00EA4498" w:rsidRDefault="001264EA" w:rsidP="001264EA">
            <w:pPr>
              <w:pStyle w:val="ListParagraph"/>
              <w:textAlignment w:val="baseline"/>
              <w:rPr>
                <w:rFonts w:ascii="Arial" w:eastAsia="Calibri" w:hAnsi="Arial" w:cs="Arial"/>
                <w:b/>
                <w:bCs/>
                <w:color w:val="000000"/>
                <w:sz w:val="20"/>
                <w:szCs w:val="20"/>
              </w:rPr>
            </w:pPr>
          </w:p>
        </w:tc>
        <w:tc>
          <w:tcPr>
            <w:tcW w:w="961" w:type="dxa"/>
            <w:tcBorders>
              <w:bottom w:val="single" w:sz="4" w:space="0" w:color="auto"/>
              <w:right w:val="single" w:sz="4" w:space="0" w:color="auto"/>
            </w:tcBorders>
          </w:tcPr>
          <w:p w14:paraId="553A3DDF" w14:textId="77777777" w:rsidR="006840CB" w:rsidRPr="00EA4498" w:rsidRDefault="006840CB" w:rsidP="00EA4498">
            <w:pPr>
              <w:spacing w:line="276" w:lineRule="auto"/>
              <w:jc w:val="both"/>
              <w:rPr>
                <w:rFonts w:ascii="Arial" w:eastAsia="Arial" w:hAnsi="Arial" w:cs="Arial"/>
                <w:sz w:val="20"/>
                <w:szCs w:val="20"/>
                <w:lang w:eastAsia="en-GB"/>
              </w:rPr>
            </w:pPr>
          </w:p>
        </w:tc>
        <w:tc>
          <w:tcPr>
            <w:tcW w:w="1116" w:type="dxa"/>
            <w:tcBorders>
              <w:bottom w:val="single" w:sz="4" w:space="0" w:color="auto"/>
              <w:right w:val="single" w:sz="4" w:space="0" w:color="auto"/>
            </w:tcBorders>
          </w:tcPr>
          <w:p w14:paraId="366482FB" w14:textId="77777777" w:rsidR="006840CB" w:rsidRPr="00EA4498" w:rsidRDefault="006840CB" w:rsidP="00EA4498">
            <w:pPr>
              <w:spacing w:line="276" w:lineRule="auto"/>
              <w:jc w:val="both"/>
              <w:rPr>
                <w:rFonts w:ascii="Arial" w:eastAsia="Arial" w:hAnsi="Arial" w:cs="Arial"/>
                <w:sz w:val="20"/>
                <w:szCs w:val="20"/>
                <w:lang w:eastAsia="en-GB"/>
              </w:rPr>
            </w:pPr>
          </w:p>
        </w:tc>
      </w:tr>
      <w:tr w:rsidR="006840CB" w:rsidRPr="00EA4498" w14:paraId="6DB5A9FA" w14:textId="77777777" w:rsidTr="001264EA">
        <w:tc>
          <w:tcPr>
            <w:tcW w:w="0" w:type="auto"/>
            <w:tcBorders>
              <w:left w:val="single" w:sz="4" w:space="0" w:color="auto"/>
              <w:right w:val="single" w:sz="4" w:space="0" w:color="auto"/>
            </w:tcBorders>
            <w:vAlign w:val="center"/>
          </w:tcPr>
          <w:p w14:paraId="7B55084C" w14:textId="77777777" w:rsidR="001264EA" w:rsidRPr="001264EA" w:rsidRDefault="001264EA" w:rsidP="001264EA">
            <w:pPr>
              <w:pStyle w:val="ListParagraph"/>
              <w:textAlignment w:val="baseline"/>
              <w:rPr>
                <w:rFonts w:ascii="Arial" w:eastAsia="Calibri" w:hAnsi="Arial" w:cs="Arial"/>
                <w:color w:val="000000"/>
                <w:sz w:val="20"/>
                <w:szCs w:val="20"/>
              </w:rPr>
            </w:pPr>
          </w:p>
          <w:p w14:paraId="26C1382C" w14:textId="215F18A5" w:rsidR="006840CB" w:rsidRDefault="001264EA" w:rsidP="00EA4498">
            <w:pPr>
              <w:pStyle w:val="ListParagraph"/>
              <w:numPr>
                <w:ilvl w:val="0"/>
                <w:numId w:val="20"/>
              </w:numPr>
              <w:textAlignment w:val="baseline"/>
              <w:rPr>
                <w:rFonts w:ascii="Arial" w:eastAsia="Calibri" w:hAnsi="Arial" w:cs="Arial"/>
                <w:color w:val="000000"/>
                <w:sz w:val="20"/>
                <w:szCs w:val="20"/>
              </w:rPr>
            </w:pPr>
            <w:r>
              <w:rPr>
                <w:rFonts w:ascii="Arial" w:eastAsia="Calibri" w:hAnsi="Arial" w:cs="Arial"/>
                <w:b/>
                <w:bCs/>
                <w:color w:val="000000"/>
                <w:sz w:val="20"/>
                <w:szCs w:val="20"/>
              </w:rPr>
              <w:t xml:space="preserve">Amendment to Name </w:t>
            </w:r>
            <w:r w:rsidRPr="001264EA">
              <w:rPr>
                <w:rFonts w:ascii="Arial" w:eastAsia="Calibri" w:hAnsi="Arial" w:cs="Arial"/>
                <w:color w:val="000000"/>
                <w:sz w:val="20"/>
                <w:szCs w:val="20"/>
              </w:rPr>
              <w:t>–</w:t>
            </w:r>
            <w:r>
              <w:rPr>
                <w:rFonts w:ascii="Arial" w:eastAsia="Calibri" w:hAnsi="Arial" w:cs="Arial"/>
                <w:b/>
                <w:bCs/>
                <w:color w:val="000000"/>
                <w:sz w:val="20"/>
                <w:szCs w:val="20"/>
              </w:rPr>
              <w:t xml:space="preserve"> </w:t>
            </w:r>
            <w:r w:rsidR="006840CB" w:rsidRPr="00EA4498">
              <w:rPr>
                <w:rFonts w:ascii="Arial" w:eastAsia="Calibri" w:hAnsi="Arial" w:cs="Arial"/>
                <w:color w:val="000000"/>
                <w:sz w:val="20"/>
                <w:szCs w:val="20"/>
              </w:rPr>
              <w:t>to</w:t>
            </w:r>
            <w:r>
              <w:rPr>
                <w:rFonts w:ascii="Arial" w:eastAsia="Calibri" w:hAnsi="Arial" w:cs="Arial"/>
                <w:color w:val="000000"/>
                <w:sz w:val="20"/>
                <w:szCs w:val="20"/>
              </w:rPr>
              <w:t xml:space="preserve"> </w:t>
            </w:r>
            <w:r w:rsidR="006840CB" w:rsidRPr="00EA4498">
              <w:rPr>
                <w:rFonts w:ascii="Arial" w:eastAsia="Calibri" w:hAnsi="Arial" w:cs="Arial"/>
                <w:color w:val="000000"/>
                <w:sz w:val="20"/>
                <w:szCs w:val="20"/>
              </w:rPr>
              <w:t>reflect the change of name to STAMMA and tidy up provisions to provide more clarity.</w:t>
            </w:r>
          </w:p>
          <w:p w14:paraId="15E51FF4" w14:textId="6B00088D" w:rsidR="001264EA" w:rsidRPr="00EA4498" w:rsidRDefault="001264EA" w:rsidP="001264EA">
            <w:pPr>
              <w:pStyle w:val="ListParagraph"/>
              <w:textAlignment w:val="baseline"/>
              <w:rPr>
                <w:rFonts w:ascii="Arial" w:eastAsia="Calibri" w:hAnsi="Arial" w:cs="Arial"/>
                <w:color w:val="000000"/>
                <w:sz w:val="20"/>
                <w:szCs w:val="20"/>
              </w:rPr>
            </w:pPr>
          </w:p>
        </w:tc>
        <w:tc>
          <w:tcPr>
            <w:tcW w:w="961" w:type="dxa"/>
            <w:tcBorders>
              <w:right w:val="single" w:sz="4" w:space="0" w:color="auto"/>
            </w:tcBorders>
          </w:tcPr>
          <w:p w14:paraId="12079056" w14:textId="77777777" w:rsidR="006840CB" w:rsidRPr="00EA4498" w:rsidRDefault="006840CB" w:rsidP="00EA4498">
            <w:pPr>
              <w:spacing w:line="276" w:lineRule="auto"/>
              <w:jc w:val="both"/>
              <w:rPr>
                <w:rFonts w:ascii="Arial" w:eastAsia="Arial" w:hAnsi="Arial" w:cs="Arial"/>
                <w:sz w:val="20"/>
                <w:szCs w:val="20"/>
                <w:lang w:eastAsia="en-GB"/>
              </w:rPr>
            </w:pPr>
          </w:p>
        </w:tc>
        <w:tc>
          <w:tcPr>
            <w:tcW w:w="1116" w:type="dxa"/>
            <w:tcBorders>
              <w:right w:val="single" w:sz="4" w:space="0" w:color="auto"/>
            </w:tcBorders>
          </w:tcPr>
          <w:p w14:paraId="4738EBAA" w14:textId="77777777" w:rsidR="006840CB" w:rsidRPr="00EA4498" w:rsidRDefault="006840CB" w:rsidP="00EA4498">
            <w:pPr>
              <w:spacing w:line="276" w:lineRule="auto"/>
              <w:jc w:val="both"/>
              <w:rPr>
                <w:rFonts w:ascii="Arial" w:eastAsia="Arial" w:hAnsi="Arial" w:cs="Arial"/>
                <w:sz w:val="20"/>
                <w:szCs w:val="20"/>
                <w:lang w:eastAsia="en-GB"/>
              </w:rPr>
            </w:pPr>
          </w:p>
        </w:tc>
      </w:tr>
      <w:tr w:rsidR="001264EA" w:rsidRPr="001264EA" w14:paraId="3C18A541" w14:textId="77777777" w:rsidTr="00EA4498">
        <w:tc>
          <w:tcPr>
            <w:tcW w:w="0" w:type="auto"/>
            <w:tcBorders>
              <w:left w:val="single" w:sz="4" w:space="0" w:color="auto"/>
              <w:bottom w:val="single" w:sz="4" w:space="0" w:color="auto"/>
              <w:right w:val="single" w:sz="4" w:space="0" w:color="auto"/>
            </w:tcBorders>
            <w:vAlign w:val="center"/>
          </w:tcPr>
          <w:p w14:paraId="5B296264" w14:textId="77777777" w:rsidR="001264EA" w:rsidRPr="001264EA" w:rsidRDefault="001264EA" w:rsidP="001264EA">
            <w:pPr>
              <w:pStyle w:val="ListParagraph"/>
              <w:textAlignment w:val="baseline"/>
              <w:rPr>
                <w:rFonts w:ascii="Arial" w:eastAsia="Calibri" w:hAnsi="Arial" w:cs="Arial"/>
                <w:b/>
                <w:bCs/>
                <w:color w:val="000000"/>
                <w:sz w:val="20"/>
                <w:szCs w:val="20"/>
              </w:rPr>
            </w:pPr>
          </w:p>
          <w:p w14:paraId="7247A49D" w14:textId="41830A27" w:rsidR="001264EA" w:rsidRPr="001264EA" w:rsidRDefault="001264EA" w:rsidP="001264EA">
            <w:pPr>
              <w:pStyle w:val="ListParagraph"/>
              <w:numPr>
                <w:ilvl w:val="0"/>
                <w:numId w:val="20"/>
              </w:numPr>
              <w:textAlignment w:val="baseline"/>
              <w:rPr>
                <w:rFonts w:ascii="Arial" w:eastAsia="Calibri" w:hAnsi="Arial" w:cs="Arial"/>
                <w:b/>
                <w:bCs/>
                <w:color w:val="000000"/>
                <w:sz w:val="20"/>
                <w:szCs w:val="20"/>
              </w:rPr>
            </w:pPr>
            <w:r w:rsidRPr="001264EA">
              <w:rPr>
                <w:rFonts w:ascii="Arial" w:eastAsia="Calibri" w:hAnsi="Arial" w:cs="Arial"/>
                <w:b/>
                <w:bCs/>
                <w:color w:val="000000"/>
                <w:sz w:val="20"/>
                <w:szCs w:val="20"/>
              </w:rPr>
              <w:t xml:space="preserve">General grammar amendments </w:t>
            </w:r>
            <w:r w:rsidRPr="001264EA">
              <w:rPr>
                <w:rFonts w:ascii="Arial" w:eastAsia="Calibri" w:hAnsi="Arial" w:cs="Arial"/>
                <w:color w:val="000000"/>
                <w:sz w:val="20"/>
                <w:szCs w:val="20"/>
              </w:rPr>
              <w:t xml:space="preserve">– changes made to tidy up historical language and improve the use of grammar in the Articles. </w:t>
            </w:r>
          </w:p>
          <w:p w14:paraId="469AD5FD" w14:textId="33320A17" w:rsidR="001264EA" w:rsidRPr="001264EA" w:rsidRDefault="001264EA" w:rsidP="001264EA">
            <w:pPr>
              <w:pStyle w:val="ListParagraph"/>
              <w:textAlignment w:val="baseline"/>
              <w:rPr>
                <w:rFonts w:ascii="Arial" w:eastAsia="Calibri" w:hAnsi="Arial" w:cs="Arial"/>
                <w:b/>
                <w:bCs/>
                <w:color w:val="000000"/>
                <w:sz w:val="20"/>
                <w:szCs w:val="20"/>
              </w:rPr>
            </w:pPr>
          </w:p>
        </w:tc>
        <w:tc>
          <w:tcPr>
            <w:tcW w:w="961" w:type="dxa"/>
            <w:tcBorders>
              <w:bottom w:val="single" w:sz="4" w:space="0" w:color="auto"/>
              <w:right w:val="single" w:sz="4" w:space="0" w:color="auto"/>
            </w:tcBorders>
          </w:tcPr>
          <w:p w14:paraId="3D103156" w14:textId="77777777" w:rsidR="001264EA" w:rsidRPr="001264EA" w:rsidRDefault="001264EA" w:rsidP="00EA4498">
            <w:pPr>
              <w:spacing w:line="276" w:lineRule="auto"/>
              <w:jc w:val="both"/>
              <w:rPr>
                <w:rFonts w:ascii="Arial" w:eastAsia="Arial" w:hAnsi="Arial" w:cs="Arial"/>
                <w:sz w:val="20"/>
                <w:szCs w:val="20"/>
                <w:lang w:eastAsia="en-GB"/>
              </w:rPr>
            </w:pPr>
          </w:p>
        </w:tc>
        <w:tc>
          <w:tcPr>
            <w:tcW w:w="1116" w:type="dxa"/>
            <w:tcBorders>
              <w:bottom w:val="single" w:sz="4" w:space="0" w:color="auto"/>
              <w:right w:val="single" w:sz="4" w:space="0" w:color="auto"/>
            </w:tcBorders>
          </w:tcPr>
          <w:p w14:paraId="314195B2" w14:textId="77777777" w:rsidR="001264EA" w:rsidRPr="001264EA" w:rsidRDefault="001264EA" w:rsidP="00EA4498">
            <w:pPr>
              <w:spacing w:line="276" w:lineRule="auto"/>
              <w:jc w:val="both"/>
              <w:rPr>
                <w:rFonts w:ascii="Arial" w:eastAsia="Arial" w:hAnsi="Arial" w:cs="Arial"/>
                <w:sz w:val="20"/>
                <w:szCs w:val="20"/>
                <w:lang w:eastAsia="en-GB"/>
              </w:rPr>
            </w:pPr>
          </w:p>
        </w:tc>
      </w:tr>
    </w:tbl>
    <w:p w14:paraId="27798F2D" w14:textId="77777777" w:rsidR="001264EA" w:rsidRDefault="001264EA" w:rsidP="00A07360">
      <w:pPr>
        <w:spacing w:after="240" w:line="276" w:lineRule="auto"/>
        <w:jc w:val="both"/>
        <w:rPr>
          <w:rFonts w:ascii="Arial" w:eastAsia="Arial" w:hAnsi="Arial" w:cs="Arial"/>
          <w:sz w:val="20"/>
          <w:szCs w:val="20"/>
          <w:lang w:eastAsia="en-GB"/>
        </w:rPr>
      </w:pPr>
    </w:p>
    <w:p w14:paraId="2F86CA92" w14:textId="550B2439"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sz w:val="20"/>
          <w:szCs w:val="20"/>
          <w:lang w:eastAsia="en-GB"/>
        </w:rPr>
        <w:t>Please indicate with an ‘X’ in the appropriate box opposite the resolutions how you wish your vote to be cast. If you do not select either of the options for a resolution your proxy will vote (or abstain) as they think fit on the resolution.</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6606"/>
      </w:tblGrid>
      <w:tr w:rsidR="00A07360" w:rsidRPr="00EA4498" w14:paraId="13CC3BD3" w14:textId="77777777" w:rsidTr="00AA3208">
        <w:tc>
          <w:tcPr>
            <w:tcW w:w="1578" w:type="dxa"/>
            <w:tcBorders>
              <w:top w:val="single" w:sz="4" w:space="0" w:color="auto"/>
              <w:left w:val="single" w:sz="4" w:space="0" w:color="auto"/>
              <w:bottom w:val="single" w:sz="4" w:space="0" w:color="auto"/>
              <w:right w:val="single" w:sz="4" w:space="0" w:color="auto"/>
            </w:tcBorders>
          </w:tcPr>
          <w:p w14:paraId="61160CEB"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b/>
                <w:caps/>
                <w:sz w:val="20"/>
                <w:szCs w:val="20"/>
                <w:lang w:eastAsia="en-GB"/>
              </w:rPr>
              <w:t>signature:</w:t>
            </w:r>
          </w:p>
        </w:tc>
        <w:tc>
          <w:tcPr>
            <w:tcW w:w="6606" w:type="dxa"/>
            <w:tcBorders>
              <w:top w:val="single" w:sz="4" w:space="0" w:color="auto"/>
              <w:bottom w:val="single" w:sz="4" w:space="0" w:color="auto"/>
              <w:right w:val="single" w:sz="4" w:space="0" w:color="auto"/>
            </w:tcBorders>
          </w:tcPr>
          <w:p w14:paraId="25FA70F5"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sz w:val="20"/>
                <w:szCs w:val="20"/>
                <w:lang w:eastAsia="en-GB"/>
              </w:rPr>
              <w:t>.............................................................................................................................................</w:t>
            </w:r>
          </w:p>
        </w:tc>
      </w:tr>
      <w:tr w:rsidR="00A07360" w:rsidRPr="00EA4498" w14:paraId="00E2423D" w14:textId="77777777" w:rsidTr="00AA3208">
        <w:tc>
          <w:tcPr>
            <w:tcW w:w="1578" w:type="dxa"/>
            <w:tcBorders>
              <w:left w:val="single" w:sz="4" w:space="0" w:color="auto"/>
              <w:bottom w:val="single" w:sz="4" w:space="0" w:color="auto"/>
              <w:right w:val="single" w:sz="4" w:space="0" w:color="auto"/>
            </w:tcBorders>
          </w:tcPr>
          <w:p w14:paraId="1D1FD8CF"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b/>
                <w:caps/>
                <w:sz w:val="20"/>
                <w:szCs w:val="20"/>
                <w:lang w:eastAsia="en-GB"/>
              </w:rPr>
              <w:t>date:</w:t>
            </w:r>
          </w:p>
        </w:tc>
        <w:tc>
          <w:tcPr>
            <w:tcW w:w="6606" w:type="dxa"/>
            <w:tcBorders>
              <w:bottom w:val="single" w:sz="4" w:space="0" w:color="auto"/>
              <w:right w:val="single" w:sz="4" w:space="0" w:color="auto"/>
            </w:tcBorders>
          </w:tcPr>
          <w:p w14:paraId="69CD37CA" w14:textId="77777777"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sz w:val="20"/>
                <w:szCs w:val="20"/>
                <w:lang w:eastAsia="en-GB"/>
              </w:rPr>
              <w:t>.............................................................................................................................................</w:t>
            </w:r>
          </w:p>
        </w:tc>
      </w:tr>
    </w:tbl>
    <w:p w14:paraId="0313C953" w14:textId="77777777" w:rsidR="00A07360" w:rsidRPr="00EA4498" w:rsidRDefault="00A07360" w:rsidP="00A07360">
      <w:pPr>
        <w:spacing w:after="240" w:line="276" w:lineRule="auto"/>
        <w:jc w:val="both"/>
        <w:rPr>
          <w:rFonts w:ascii="Arial" w:eastAsia="Arial" w:hAnsi="Arial" w:cs="Arial"/>
          <w:b/>
          <w:caps/>
          <w:sz w:val="20"/>
          <w:szCs w:val="20"/>
          <w:lang w:eastAsia="en-GB"/>
        </w:rPr>
      </w:pPr>
    </w:p>
    <w:p w14:paraId="45B879C7" w14:textId="77777777" w:rsidR="001264EA" w:rsidRDefault="001264EA">
      <w:pPr>
        <w:rPr>
          <w:rFonts w:ascii="Arial" w:eastAsia="Arial" w:hAnsi="Arial" w:cs="Arial"/>
          <w:b/>
          <w:caps/>
          <w:sz w:val="20"/>
          <w:szCs w:val="20"/>
          <w:lang w:eastAsia="en-GB"/>
        </w:rPr>
      </w:pPr>
      <w:r>
        <w:rPr>
          <w:rFonts w:ascii="Arial" w:eastAsia="Arial" w:hAnsi="Arial" w:cs="Arial"/>
          <w:b/>
          <w:caps/>
          <w:sz w:val="20"/>
          <w:szCs w:val="20"/>
          <w:lang w:eastAsia="en-GB"/>
        </w:rPr>
        <w:br w:type="page"/>
      </w:r>
    </w:p>
    <w:p w14:paraId="291F1A3F" w14:textId="7D767D79" w:rsidR="00A07360" w:rsidRPr="00EA4498" w:rsidRDefault="00A07360" w:rsidP="00A07360">
      <w:pPr>
        <w:spacing w:after="240" w:line="276" w:lineRule="auto"/>
        <w:jc w:val="both"/>
        <w:rPr>
          <w:rFonts w:ascii="Arial" w:eastAsia="Arial" w:hAnsi="Arial" w:cs="Arial"/>
          <w:sz w:val="20"/>
          <w:szCs w:val="20"/>
          <w:lang w:eastAsia="en-GB"/>
        </w:rPr>
      </w:pPr>
      <w:r w:rsidRPr="00EA4498">
        <w:rPr>
          <w:rFonts w:ascii="Arial" w:eastAsia="Arial" w:hAnsi="Arial" w:cs="Arial"/>
          <w:b/>
          <w:caps/>
          <w:sz w:val="20"/>
          <w:szCs w:val="20"/>
          <w:lang w:eastAsia="en-GB"/>
        </w:rPr>
        <w:lastRenderedPageBreak/>
        <w:t>Explanatory notes</w:t>
      </w:r>
    </w:p>
    <w:p w14:paraId="293E9E7E" w14:textId="77777777" w:rsidR="00A07360" w:rsidRPr="00EA4498" w:rsidRDefault="00A07360" w:rsidP="00A07360">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EA4498">
        <w:rPr>
          <w:rFonts w:ascii="Arial" w:eastAsia="Arial" w:hAnsi="Arial" w:cs="Arial"/>
          <w:sz w:val="20"/>
          <w:szCs w:val="20"/>
          <w:lang w:eastAsia="en-GB"/>
        </w:rPr>
        <w:t xml:space="preserve">You are entitled to appoint another person as your proxy to exercise all or any of your rights to attend and to speak and vote at the meeting. </w:t>
      </w:r>
      <w:bookmarkStart w:id="0" w:name="_7743f9ca-52b9-4340-bd97-e6776aa895f5"/>
      <w:bookmarkEnd w:id="0"/>
    </w:p>
    <w:p w14:paraId="62530A6C" w14:textId="77777777" w:rsidR="00A07360" w:rsidRPr="00EA4498" w:rsidRDefault="00A07360" w:rsidP="00A07360">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EA4498">
        <w:rPr>
          <w:rFonts w:ascii="Arial" w:eastAsia="Arial" w:hAnsi="Arial" w:cs="Arial"/>
          <w:sz w:val="20"/>
          <w:szCs w:val="20"/>
          <w:lang w:eastAsia="en-GB"/>
        </w:rPr>
        <w:t>A proxy need not be a member but must attend the meeting to represent you. If you wish to appoint the chair of the Charity to act as your proxy, you do not need to insert a name of a proxy in the space provided. If you wish to appoint someone other than the chair of the meeting to act as your proxy, insert the name of the person you wish to appoint in block capitals in the space provided. Where you appoint someone other than the chair, you are responsible for ensuring that they attend the meeting and are aware of your voting intentions.</w:t>
      </w:r>
      <w:bookmarkStart w:id="1" w:name="_8c275539-e2e1-48ea-adf7-0000726856f2"/>
      <w:bookmarkEnd w:id="1"/>
    </w:p>
    <w:p w14:paraId="26C3ADBC" w14:textId="3571B139" w:rsidR="00A07360" w:rsidRPr="00EA4498" w:rsidRDefault="00A07360" w:rsidP="00B165FC">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EA4498">
        <w:rPr>
          <w:rFonts w:ascii="Arial" w:eastAsia="Arial" w:hAnsi="Arial" w:cs="Arial"/>
          <w:sz w:val="20"/>
          <w:szCs w:val="20"/>
          <w:lang w:eastAsia="en-GB"/>
        </w:rPr>
        <w:t xml:space="preserve">To be effective, this proxy form, fully completed, together with the power of attorney or any other authority under which it is executed (or a solicitor’s certified copy), must be lodged with the Charity at </w:t>
      </w:r>
      <w:r w:rsidR="006840CB" w:rsidRPr="00EA4498">
        <w:rPr>
          <w:rFonts w:ascii="Arial" w:eastAsia="Arial" w:hAnsi="Arial" w:cs="Arial"/>
          <w:sz w:val="20"/>
          <w:szCs w:val="20"/>
          <w:lang w:eastAsia="en-GB"/>
        </w:rPr>
        <w:t>STAMMA, Box 140, 43 Bedford St, London WC2E 9HA</w:t>
      </w:r>
      <w:r w:rsidRPr="00EA4498">
        <w:rPr>
          <w:rFonts w:ascii="Arial" w:eastAsia="Arial" w:hAnsi="Arial" w:cs="Arial"/>
          <w:sz w:val="20"/>
          <w:szCs w:val="20"/>
          <w:lang w:eastAsia="en-GB"/>
        </w:rPr>
        <w:t xml:space="preserve"> or by email to </w:t>
      </w:r>
      <w:r w:rsidR="006840CB" w:rsidRPr="00EA4498">
        <w:rPr>
          <w:rFonts w:ascii="Arial" w:eastAsia="Arial" w:hAnsi="Arial" w:cs="Arial"/>
          <w:sz w:val="20"/>
          <w:szCs w:val="20"/>
          <w:lang w:eastAsia="en-GB"/>
        </w:rPr>
        <w:t>mail@stamma.org</w:t>
      </w:r>
      <w:r w:rsidRPr="00EA4498">
        <w:rPr>
          <w:rFonts w:ascii="Arial" w:eastAsia="Arial" w:hAnsi="Arial" w:cs="Arial"/>
          <w:sz w:val="20"/>
          <w:szCs w:val="20"/>
          <w:lang w:eastAsia="en-GB"/>
        </w:rPr>
        <w:t xml:space="preserve"> not later than 4 pm 72 hours before the date of the general meeting.</w:t>
      </w:r>
      <w:bookmarkStart w:id="2" w:name="_cff65ed2-ab15-498b-a5b4-2778e44e6fc2"/>
      <w:bookmarkEnd w:id="2"/>
    </w:p>
    <w:p w14:paraId="3BECD505" w14:textId="77777777" w:rsidR="00A07360" w:rsidRPr="00EA4498" w:rsidRDefault="00A07360" w:rsidP="00A07360">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EA4498">
        <w:rPr>
          <w:rFonts w:ascii="Arial" w:eastAsia="Arial" w:hAnsi="Arial" w:cs="Arial"/>
          <w:sz w:val="20"/>
          <w:szCs w:val="20"/>
          <w:lang w:eastAsia="en-GB"/>
        </w:rPr>
        <w:t>If the member is a corporation, this proxy form should be executed under its common seal, or signed on its behalf by a duly authorised officer or attorney.</w:t>
      </w:r>
      <w:bookmarkStart w:id="3" w:name="_2c838b4f-7b8e-400d-9493-d64abfbffc3a"/>
      <w:bookmarkEnd w:id="3"/>
    </w:p>
    <w:p w14:paraId="07B504D9" w14:textId="77777777" w:rsidR="00A07360" w:rsidRPr="00EA4498" w:rsidRDefault="00A07360" w:rsidP="00A07360">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EA4498">
        <w:rPr>
          <w:rFonts w:ascii="Arial" w:eastAsia="Arial" w:hAnsi="Arial" w:cs="Arial"/>
          <w:sz w:val="20"/>
          <w:szCs w:val="20"/>
          <w:lang w:eastAsia="en-GB"/>
        </w:rPr>
        <w:t>The completion and return of this proxy form will not prevent a member from attending the meeting and voting in person (or, in the case of a corporate member, by its corporate representative attending and voting in person).</w:t>
      </w:r>
      <w:bookmarkStart w:id="4" w:name="_a26f7c9c-8c94-4e99-bdb6-a65c76488a62"/>
      <w:bookmarkEnd w:id="4"/>
    </w:p>
    <w:p w14:paraId="4687BF1D" w14:textId="6BEF06E9" w:rsidR="00A07360" w:rsidRPr="00EA4498" w:rsidRDefault="00A07360" w:rsidP="00A07360">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EA4498">
        <w:rPr>
          <w:rFonts w:ascii="Arial" w:eastAsia="Arial" w:hAnsi="Arial" w:cs="Arial"/>
          <w:sz w:val="20"/>
          <w:szCs w:val="20"/>
          <w:lang w:eastAsia="en-GB"/>
        </w:rPr>
        <w:t xml:space="preserve">A member is entitled to terminate the appointment of its proxy by notifying the proxy and the Charity of the termination or by appointing a new proxy in place of the original proxy. To be effective, the notice of termination or the proxy form appointing a new proxy in place of the original proxy must be received by the Charity at </w:t>
      </w:r>
      <w:r w:rsidR="006840CB" w:rsidRPr="00EA4498">
        <w:rPr>
          <w:rFonts w:ascii="Arial" w:eastAsia="Arial" w:hAnsi="Arial" w:cs="Arial"/>
          <w:sz w:val="20"/>
          <w:szCs w:val="20"/>
          <w:lang w:eastAsia="en-GB"/>
        </w:rPr>
        <w:t xml:space="preserve">STAMMA, Box 140, 43 Bedford St, London WC2E 9HA </w:t>
      </w:r>
      <w:r w:rsidRPr="00EA4498">
        <w:rPr>
          <w:rFonts w:ascii="Arial" w:eastAsia="Arial" w:hAnsi="Arial" w:cs="Arial"/>
          <w:sz w:val="20"/>
          <w:szCs w:val="20"/>
          <w:lang w:eastAsia="en-GB"/>
        </w:rPr>
        <w:t xml:space="preserve">or by email to </w:t>
      </w:r>
      <w:r w:rsidR="006840CB" w:rsidRPr="00EA4498">
        <w:rPr>
          <w:rFonts w:ascii="Arial" w:eastAsia="Arial" w:hAnsi="Arial" w:cs="Arial"/>
          <w:sz w:val="20"/>
          <w:szCs w:val="20"/>
          <w:lang w:eastAsia="en-GB"/>
        </w:rPr>
        <w:t>mail@stamma.org</w:t>
      </w:r>
      <w:r w:rsidRPr="00EA4498">
        <w:rPr>
          <w:rFonts w:ascii="Arial" w:eastAsia="Arial" w:hAnsi="Arial" w:cs="Arial"/>
          <w:sz w:val="20"/>
          <w:szCs w:val="20"/>
          <w:lang w:eastAsia="en-GB"/>
        </w:rPr>
        <w:t xml:space="preserve"> not later than 4 pm 72 hours before the date of the general meeting. Proxy forms received after the relevant cut-off time will be disregarded. Please contact </w:t>
      </w:r>
      <w:r w:rsidR="006840CB" w:rsidRPr="00EA4498">
        <w:rPr>
          <w:rFonts w:ascii="Arial" w:eastAsia="Arial" w:hAnsi="Arial" w:cs="Arial"/>
          <w:sz w:val="20"/>
          <w:szCs w:val="20"/>
          <w:lang w:eastAsia="en-GB"/>
        </w:rPr>
        <w:t>Jacqueline Fitzsimmons</w:t>
      </w:r>
      <w:r w:rsidRPr="00EA4498">
        <w:rPr>
          <w:rFonts w:ascii="Arial" w:eastAsia="Arial" w:hAnsi="Arial" w:cs="Arial"/>
          <w:sz w:val="20"/>
          <w:szCs w:val="20"/>
          <w:lang w:eastAsia="en-GB"/>
        </w:rPr>
        <w:t xml:space="preserve"> at</w:t>
      </w:r>
      <w:r w:rsidR="006840CB" w:rsidRPr="00EA4498">
        <w:rPr>
          <w:rFonts w:ascii="Arial" w:eastAsia="Arial" w:hAnsi="Arial" w:cs="Arial"/>
          <w:sz w:val="20"/>
          <w:szCs w:val="20"/>
          <w:lang w:eastAsia="en-GB"/>
        </w:rPr>
        <w:t xml:space="preserve"> jacqueline.fitzsimmons@stamma.org</w:t>
      </w:r>
      <w:r w:rsidRPr="00EA4498">
        <w:rPr>
          <w:rFonts w:ascii="Arial" w:eastAsia="Arial" w:hAnsi="Arial" w:cs="Arial"/>
          <w:sz w:val="20"/>
          <w:szCs w:val="20"/>
          <w:lang w:eastAsia="en-GB"/>
        </w:rPr>
        <w:t xml:space="preserve"> to obtain additional proxy forms.</w:t>
      </w:r>
      <w:bookmarkStart w:id="5" w:name="_5f47a68e-4612-4d18-8c4d-4d1219f944d4"/>
      <w:bookmarkEnd w:id="5"/>
    </w:p>
    <w:p w14:paraId="40AF2F72" w14:textId="0284E8F5" w:rsidR="00463532" w:rsidRPr="00EA4498" w:rsidRDefault="00A07360" w:rsidP="00E2587B">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EA4498">
        <w:rPr>
          <w:rFonts w:ascii="Arial" w:eastAsia="Arial" w:hAnsi="Arial" w:cs="Arial"/>
          <w:sz w:val="20"/>
          <w:szCs w:val="20"/>
          <w:lang w:eastAsia="en-GB"/>
        </w:rPr>
        <w:t xml:space="preserve">If more than one proxy appointment is returned in respect of the same member, the appointment last received before the latest time for the receipt of proxies (as set out in note </w:t>
      </w:r>
      <w:r w:rsidRPr="00EA4498">
        <w:rPr>
          <w:rFonts w:ascii="Arial" w:eastAsia="Arial" w:hAnsi="Arial" w:cs="Arial"/>
          <w:sz w:val="20"/>
          <w:szCs w:val="20"/>
          <w:lang w:eastAsia="en-GB"/>
        </w:rPr>
        <w:fldChar w:fldCharType="begin"/>
      </w:r>
      <w:r w:rsidRPr="00EA4498">
        <w:rPr>
          <w:rFonts w:ascii="Arial" w:eastAsia="Arial" w:hAnsi="Arial" w:cs="Arial"/>
          <w:sz w:val="20"/>
          <w:szCs w:val="20"/>
          <w:lang w:eastAsia="en-GB"/>
        </w:rPr>
        <w:instrText xml:space="preserve"> REF _cff65ed2-ab15-498b-a5b4-2778e44e6fc2  \d " " \h \n  </w:instrText>
      </w:r>
      <w:r w:rsidRPr="00EA4498">
        <w:rPr>
          <w:rFonts w:ascii="Arial" w:eastAsia="Arial" w:hAnsi="Arial" w:cs="Arial"/>
          <w:sz w:val="20"/>
          <w:szCs w:val="20"/>
          <w:lang w:eastAsia="en-GB"/>
        </w:rPr>
      </w:r>
      <w:r w:rsidR="004D1735" w:rsidRPr="00EA4498">
        <w:rPr>
          <w:rFonts w:ascii="Arial" w:eastAsia="Arial" w:hAnsi="Arial" w:cs="Arial"/>
          <w:sz w:val="20"/>
          <w:szCs w:val="20"/>
          <w:lang w:eastAsia="en-GB"/>
        </w:rPr>
        <w:instrText xml:space="preserve"> \* MERGEFORMAT </w:instrText>
      </w:r>
      <w:r w:rsidRPr="00EA4498">
        <w:rPr>
          <w:rFonts w:ascii="Arial" w:eastAsia="Arial" w:hAnsi="Arial" w:cs="Arial"/>
          <w:sz w:val="20"/>
          <w:szCs w:val="20"/>
          <w:lang w:eastAsia="en-GB"/>
        </w:rPr>
        <w:fldChar w:fldCharType="separate"/>
      </w:r>
      <w:r w:rsidR="00B165FC" w:rsidRPr="00EA4498">
        <w:rPr>
          <w:rFonts w:ascii="Arial" w:eastAsia="Arial" w:hAnsi="Arial" w:cs="Arial"/>
          <w:sz w:val="20"/>
          <w:szCs w:val="20"/>
          <w:lang w:eastAsia="en-GB"/>
        </w:rPr>
        <w:t>3</w:t>
      </w:r>
      <w:r w:rsidRPr="00EA4498">
        <w:rPr>
          <w:rFonts w:ascii="Arial" w:eastAsia="Arial" w:hAnsi="Arial" w:cs="Arial"/>
          <w:sz w:val="20"/>
          <w:szCs w:val="20"/>
          <w:lang w:eastAsia="en-GB"/>
        </w:rPr>
        <w:fldChar w:fldCharType="end"/>
      </w:r>
      <w:r w:rsidRPr="00EA4498">
        <w:rPr>
          <w:rFonts w:ascii="Arial" w:eastAsia="Arial" w:hAnsi="Arial" w:cs="Arial"/>
          <w:sz w:val="20"/>
          <w:szCs w:val="20"/>
          <w:lang w:eastAsia="en-GB"/>
        </w:rPr>
        <w:t>) will take precedence.</w:t>
      </w:r>
      <w:bookmarkStart w:id="6" w:name="_ec794c44-86e7-475a-bc15-42c3ce8b182d"/>
      <w:bookmarkEnd w:id="6"/>
    </w:p>
    <w:p w14:paraId="5A25620E" w14:textId="77777777" w:rsidR="000353B7" w:rsidRPr="00EA4498" w:rsidRDefault="000353B7" w:rsidP="000353B7">
      <w:pPr>
        <w:spacing w:after="240" w:line="480" w:lineRule="auto"/>
        <w:rPr>
          <w:rFonts w:ascii="Arial" w:hAnsi="Arial" w:cs="Arial"/>
          <w:b/>
          <w:sz w:val="20"/>
          <w:szCs w:val="20"/>
        </w:rPr>
      </w:pPr>
    </w:p>
    <w:p w14:paraId="672F9192" w14:textId="77777777" w:rsidR="000353B7" w:rsidRPr="00EA4498" w:rsidRDefault="000353B7" w:rsidP="00AF18F1">
      <w:pPr>
        <w:spacing w:after="240" w:line="480" w:lineRule="auto"/>
        <w:rPr>
          <w:rFonts w:ascii="Arial" w:hAnsi="Arial" w:cs="Arial"/>
          <w:sz w:val="20"/>
          <w:szCs w:val="20"/>
        </w:rPr>
      </w:pPr>
    </w:p>
    <w:sectPr w:rsidR="000353B7" w:rsidRPr="00EA4498" w:rsidSect="007C1642">
      <w:footerReference w:type="even" r:id="rId11"/>
      <w:footerReference w:type="default" r:id="rId12"/>
      <w:footerReference w:type="first" r:id="rId13"/>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87C9" w14:textId="77777777" w:rsidR="00377688" w:rsidRDefault="00377688" w:rsidP="000353B7">
      <w:r>
        <w:separator/>
      </w:r>
    </w:p>
  </w:endnote>
  <w:endnote w:type="continuationSeparator" w:id="0">
    <w:p w14:paraId="72DF8B87" w14:textId="77777777" w:rsidR="00377688" w:rsidRDefault="00377688" w:rsidP="0003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79F4" w14:textId="77777777" w:rsidR="009142F6" w:rsidRDefault="009142F6" w:rsidP="00035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B765C6" w14:textId="77777777" w:rsidR="009142F6" w:rsidRDefault="009142F6" w:rsidP="000353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820A" w14:textId="0F91A879" w:rsidR="009142F6" w:rsidRPr="004D1735" w:rsidRDefault="007C1642" w:rsidP="004D1735">
    <w:pPr>
      <w:pStyle w:val="Footer"/>
      <w:rPr>
        <w:rFonts w:ascii="Arial" w:hAnsi="Arial" w:cs="Arial"/>
        <w:sz w:val="16"/>
        <w:szCs w:val="16"/>
      </w:rPr>
    </w:pPr>
    <w:r w:rsidRPr="007C1642">
      <w:rPr>
        <w:rFonts w:ascii="Arial" w:hAnsi="Arial" w:cs="Arial"/>
        <w:sz w:val="16"/>
        <w:szCs w:val="16"/>
      </w:rPr>
      <w:fldChar w:fldCharType="begin"/>
    </w:r>
    <w:r w:rsidRPr="007C1642">
      <w:rPr>
        <w:rFonts w:ascii="Arial" w:hAnsi="Arial" w:cs="Arial"/>
        <w:sz w:val="16"/>
        <w:szCs w:val="16"/>
      </w:rPr>
      <w:instrText xml:space="preserve"> FILENAME \* MERGEFORMAT </w:instrText>
    </w:r>
    <w:r w:rsidRPr="007C1642">
      <w:rPr>
        <w:rFonts w:ascii="Arial" w:hAnsi="Arial" w:cs="Arial"/>
        <w:sz w:val="16"/>
        <w:szCs w:val="16"/>
      </w:rPr>
      <w:fldChar w:fldCharType="separate"/>
    </w:r>
    <w:r w:rsidR="004D1735">
      <w:rPr>
        <w:rFonts w:ascii="Arial" w:hAnsi="Arial" w:cs="Arial"/>
        <w:noProof/>
        <w:sz w:val="16"/>
        <w:szCs w:val="16"/>
      </w:rPr>
      <w:t>STAMMA - Proxy Form 220925(29860237.1)</w:t>
    </w:r>
    <w:r w:rsidRPr="007C1642">
      <w:rPr>
        <w:rFonts w:ascii="Arial" w:hAnsi="Arial" w:cs="Arial"/>
        <w:sz w:val="16"/>
        <w:szCs w:val="16"/>
      </w:rPr>
      <w:fldChar w:fldCharType="end"/>
    </w:r>
    <w:sdt>
      <w:sdtPr>
        <w:rPr>
          <w:rFonts w:ascii="Arial" w:hAnsi="Arial" w:cs="Arial"/>
          <w:sz w:val="16"/>
          <w:szCs w:val="16"/>
        </w:rPr>
        <w:id w:val="1361402623"/>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Pr>
                <w:rFonts w:ascii="Arial" w:hAnsi="Arial" w:cs="Arial"/>
                <w:sz w:val="16"/>
                <w:szCs w:val="16"/>
              </w:rPr>
              <w:tab/>
            </w:r>
            <w:r>
              <w:rPr>
                <w:rFonts w:ascii="Arial" w:hAnsi="Arial" w:cs="Arial"/>
                <w:sz w:val="16"/>
                <w:szCs w:val="16"/>
              </w:rPr>
              <w:tab/>
            </w:r>
            <w:r w:rsidRPr="007C1642">
              <w:rPr>
                <w:rFonts w:ascii="Arial" w:hAnsi="Arial" w:cs="Arial"/>
                <w:sz w:val="16"/>
                <w:szCs w:val="16"/>
              </w:rPr>
              <w:t xml:space="preserve">Page </w:t>
            </w:r>
            <w:r w:rsidRPr="007C1642">
              <w:rPr>
                <w:rFonts w:ascii="Arial" w:hAnsi="Arial" w:cs="Arial"/>
                <w:b/>
                <w:bCs/>
                <w:sz w:val="16"/>
                <w:szCs w:val="16"/>
              </w:rPr>
              <w:fldChar w:fldCharType="begin"/>
            </w:r>
            <w:r w:rsidRPr="007C1642">
              <w:rPr>
                <w:rFonts w:ascii="Arial" w:hAnsi="Arial" w:cs="Arial"/>
                <w:b/>
                <w:bCs/>
                <w:sz w:val="16"/>
                <w:szCs w:val="16"/>
              </w:rPr>
              <w:instrText xml:space="preserve"> PAGE </w:instrText>
            </w:r>
            <w:r w:rsidRPr="007C1642">
              <w:rPr>
                <w:rFonts w:ascii="Arial" w:hAnsi="Arial" w:cs="Arial"/>
                <w:b/>
                <w:bCs/>
                <w:sz w:val="16"/>
                <w:szCs w:val="16"/>
              </w:rPr>
              <w:fldChar w:fldCharType="separate"/>
            </w:r>
            <w:r w:rsidRPr="007C1642">
              <w:rPr>
                <w:rFonts w:ascii="Arial" w:hAnsi="Arial" w:cs="Arial"/>
                <w:b/>
                <w:bCs/>
                <w:noProof/>
                <w:sz w:val="16"/>
                <w:szCs w:val="16"/>
              </w:rPr>
              <w:t>2</w:t>
            </w:r>
            <w:r w:rsidRPr="007C1642">
              <w:rPr>
                <w:rFonts w:ascii="Arial" w:hAnsi="Arial" w:cs="Arial"/>
                <w:b/>
                <w:bCs/>
                <w:sz w:val="16"/>
                <w:szCs w:val="16"/>
              </w:rPr>
              <w:fldChar w:fldCharType="end"/>
            </w:r>
            <w:r w:rsidRPr="007C1642">
              <w:rPr>
                <w:rFonts w:ascii="Arial" w:hAnsi="Arial" w:cs="Arial"/>
                <w:sz w:val="16"/>
                <w:szCs w:val="16"/>
              </w:rPr>
              <w:t xml:space="preserve"> of </w:t>
            </w:r>
            <w:r w:rsidRPr="007C1642">
              <w:rPr>
                <w:rFonts w:ascii="Arial" w:hAnsi="Arial" w:cs="Arial"/>
                <w:b/>
                <w:bCs/>
                <w:sz w:val="16"/>
                <w:szCs w:val="16"/>
              </w:rPr>
              <w:fldChar w:fldCharType="begin"/>
            </w:r>
            <w:r w:rsidRPr="007C1642">
              <w:rPr>
                <w:rFonts w:ascii="Arial" w:hAnsi="Arial" w:cs="Arial"/>
                <w:b/>
                <w:bCs/>
                <w:sz w:val="16"/>
                <w:szCs w:val="16"/>
              </w:rPr>
              <w:instrText xml:space="preserve"> NUMPAGES  </w:instrText>
            </w:r>
            <w:r w:rsidRPr="007C1642">
              <w:rPr>
                <w:rFonts w:ascii="Arial" w:hAnsi="Arial" w:cs="Arial"/>
                <w:b/>
                <w:bCs/>
                <w:sz w:val="16"/>
                <w:szCs w:val="16"/>
              </w:rPr>
              <w:fldChar w:fldCharType="separate"/>
            </w:r>
            <w:r w:rsidRPr="007C1642">
              <w:rPr>
                <w:rFonts w:ascii="Arial" w:hAnsi="Arial" w:cs="Arial"/>
                <w:b/>
                <w:bCs/>
                <w:noProof/>
                <w:sz w:val="16"/>
                <w:szCs w:val="16"/>
              </w:rPr>
              <w:t>2</w:t>
            </w:r>
            <w:r w:rsidRPr="007C1642">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BD64" w14:textId="3EA84746" w:rsidR="005C7C50" w:rsidRPr="007C1642" w:rsidRDefault="007C1642">
    <w:pPr>
      <w:pStyle w:val="Footer"/>
      <w:rPr>
        <w:rFonts w:ascii="Arial" w:hAnsi="Arial" w:cs="Arial"/>
        <w:sz w:val="16"/>
        <w:szCs w:val="16"/>
      </w:rPr>
    </w:pPr>
    <w:r w:rsidRPr="007C1642">
      <w:rPr>
        <w:rFonts w:ascii="Arial" w:hAnsi="Arial" w:cs="Arial"/>
        <w:sz w:val="16"/>
        <w:szCs w:val="16"/>
      </w:rPr>
      <w:fldChar w:fldCharType="begin"/>
    </w:r>
    <w:r w:rsidRPr="007C1642">
      <w:rPr>
        <w:rFonts w:ascii="Arial" w:hAnsi="Arial" w:cs="Arial"/>
        <w:sz w:val="16"/>
        <w:szCs w:val="16"/>
      </w:rPr>
      <w:instrText xml:space="preserve"> FILENAME \* MERGEFORMAT </w:instrText>
    </w:r>
    <w:r w:rsidRPr="007C1642">
      <w:rPr>
        <w:rFonts w:ascii="Arial" w:hAnsi="Arial" w:cs="Arial"/>
        <w:sz w:val="16"/>
        <w:szCs w:val="16"/>
      </w:rPr>
      <w:fldChar w:fldCharType="separate"/>
    </w:r>
    <w:r w:rsidR="004D1735">
      <w:rPr>
        <w:rFonts w:ascii="Arial" w:hAnsi="Arial" w:cs="Arial"/>
        <w:noProof/>
        <w:sz w:val="16"/>
        <w:szCs w:val="16"/>
      </w:rPr>
      <w:t>STAMMA - Proxy Form 220925(29860237.1)</w:t>
    </w:r>
    <w:r w:rsidRPr="007C1642">
      <w:rPr>
        <w:rFonts w:ascii="Arial" w:hAnsi="Arial" w:cs="Arial"/>
        <w:sz w:val="16"/>
        <w:szCs w:val="16"/>
      </w:rPr>
      <w:fldChar w:fldCharType="end"/>
    </w:r>
    <w:r w:rsidRPr="007C1642">
      <w:rPr>
        <w:rFonts w:ascii="Arial" w:hAnsi="Arial" w:cs="Arial"/>
        <w:sz w:val="16"/>
        <w:szCs w:val="16"/>
      </w:rPr>
      <w:t xml:space="preserve"> </w:t>
    </w:r>
    <w:sdt>
      <w:sdtPr>
        <w:rPr>
          <w:rFonts w:ascii="Arial" w:hAnsi="Arial" w:cs="Arial"/>
          <w:sz w:val="16"/>
          <w:szCs w:val="16"/>
        </w:rPr>
        <w:id w:val="-1267079190"/>
        <w:docPartObj>
          <w:docPartGallery w:val="Page Numbers (Bottom of Page)"/>
          <w:docPartUnique/>
        </w:docPartObj>
      </w:sdtPr>
      <w:sdtEndPr/>
      <w:sdtContent>
        <w:sdt>
          <w:sdtPr>
            <w:rPr>
              <w:rFonts w:ascii="Arial" w:hAnsi="Arial" w:cs="Arial"/>
              <w:sz w:val="16"/>
              <w:szCs w:val="16"/>
            </w:rPr>
            <w:id w:val="1517961255"/>
            <w:docPartObj>
              <w:docPartGallery w:val="Page Numbers (Top of Page)"/>
              <w:docPartUnique/>
            </w:docPartObj>
          </w:sdtPr>
          <w:sdtEndPr/>
          <w:sdtContent>
            <w:r>
              <w:rPr>
                <w:rFonts w:ascii="Arial" w:hAnsi="Arial" w:cs="Arial"/>
                <w:sz w:val="16"/>
                <w:szCs w:val="16"/>
              </w:rPr>
              <w:tab/>
            </w:r>
            <w:r w:rsidR="00F8134E">
              <w:rPr>
                <w:rFonts w:ascii="Arial" w:hAnsi="Arial" w:cs="Arial"/>
                <w:sz w:val="16"/>
                <w:szCs w:val="16"/>
              </w:rPr>
              <w:tab/>
            </w:r>
            <w:r w:rsidRPr="007C1642">
              <w:rPr>
                <w:rFonts w:ascii="Arial" w:hAnsi="Arial" w:cs="Arial"/>
                <w:sz w:val="16"/>
                <w:szCs w:val="16"/>
              </w:rPr>
              <w:t xml:space="preserve">Page </w:t>
            </w:r>
            <w:r w:rsidRPr="007C1642">
              <w:rPr>
                <w:rFonts w:ascii="Arial" w:hAnsi="Arial" w:cs="Arial"/>
                <w:b/>
                <w:bCs/>
                <w:sz w:val="16"/>
                <w:szCs w:val="16"/>
              </w:rPr>
              <w:fldChar w:fldCharType="begin"/>
            </w:r>
            <w:r w:rsidRPr="007C1642">
              <w:rPr>
                <w:rFonts w:ascii="Arial" w:hAnsi="Arial" w:cs="Arial"/>
                <w:b/>
                <w:bCs/>
                <w:sz w:val="16"/>
                <w:szCs w:val="16"/>
              </w:rPr>
              <w:instrText xml:space="preserve"> PAGE </w:instrText>
            </w:r>
            <w:r w:rsidRPr="007C1642">
              <w:rPr>
                <w:rFonts w:ascii="Arial" w:hAnsi="Arial" w:cs="Arial"/>
                <w:b/>
                <w:bCs/>
                <w:sz w:val="16"/>
                <w:szCs w:val="16"/>
              </w:rPr>
              <w:fldChar w:fldCharType="separate"/>
            </w:r>
            <w:r>
              <w:rPr>
                <w:rFonts w:ascii="Arial" w:hAnsi="Arial" w:cs="Arial"/>
                <w:b/>
                <w:bCs/>
                <w:sz w:val="16"/>
                <w:szCs w:val="16"/>
              </w:rPr>
              <w:t>2</w:t>
            </w:r>
            <w:r w:rsidRPr="007C1642">
              <w:rPr>
                <w:rFonts w:ascii="Arial" w:hAnsi="Arial" w:cs="Arial"/>
                <w:b/>
                <w:bCs/>
                <w:sz w:val="16"/>
                <w:szCs w:val="16"/>
              </w:rPr>
              <w:fldChar w:fldCharType="end"/>
            </w:r>
            <w:r w:rsidRPr="007C1642">
              <w:rPr>
                <w:rFonts w:ascii="Arial" w:hAnsi="Arial" w:cs="Arial"/>
                <w:sz w:val="16"/>
                <w:szCs w:val="16"/>
              </w:rPr>
              <w:t xml:space="preserve"> of </w:t>
            </w:r>
            <w:r w:rsidRPr="007C1642">
              <w:rPr>
                <w:rFonts w:ascii="Arial" w:hAnsi="Arial" w:cs="Arial"/>
                <w:b/>
                <w:bCs/>
                <w:sz w:val="16"/>
                <w:szCs w:val="16"/>
              </w:rPr>
              <w:fldChar w:fldCharType="begin"/>
            </w:r>
            <w:r w:rsidRPr="007C1642">
              <w:rPr>
                <w:rFonts w:ascii="Arial" w:hAnsi="Arial" w:cs="Arial"/>
                <w:b/>
                <w:bCs/>
                <w:sz w:val="16"/>
                <w:szCs w:val="16"/>
              </w:rPr>
              <w:instrText xml:space="preserve"> NUMPAGES  </w:instrText>
            </w:r>
            <w:r w:rsidRPr="007C1642">
              <w:rPr>
                <w:rFonts w:ascii="Arial" w:hAnsi="Arial" w:cs="Arial"/>
                <w:b/>
                <w:bCs/>
                <w:sz w:val="16"/>
                <w:szCs w:val="16"/>
              </w:rPr>
              <w:fldChar w:fldCharType="separate"/>
            </w:r>
            <w:r>
              <w:rPr>
                <w:rFonts w:ascii="Arial" w:hAnsi="Arial" w:cs="Arial"/>
                <w:b/>
                <w:bCs/>
                <w:sz w:val="16"/>
                <w:szCs w:val="16"/>
              </w:rPr>
              <w:t>46</w:t>
            </w:r>
            <w:r w:rsidRPr="007C1642">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6F67" w14:textId="77777777" w:rsidR="00377688" w:rsidRDefault="00377688" w:rsidP="000353B7">
      <w:r>
        <w:separator/>
      </w:r>
    </w:p>
  </w:footnote>
  <w:footnote w:type="continuationSeparator" w:id="0">
    <w:p w14:paraId="5DE89561" w14:textId="77777777" w:rsidR="00377688" w:rsidRDefault="00377688" w:rsidP="00035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AEE"/>
    <w:multiLevelType w:val="multilevel"/>
    <w:tmpl w:val="98488630"/>
    <w:lvl w:ilvl="0">
      <w:start w:val="3"/>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A90A33"/>
    <w:multiLevelType w:val="hybridMultilevel"/>
    <w:tmpl w:val="DEE0F666"/>
    <w:lvl w:ilvl="0" w:tplc="5614C7AC">
      <w:start w:val="2"/>
      <w:numFmt w:val="decimal"/>
      <w:lvlText w:val="(%1)"/>
      <w:lvlJc w:val="left"/>
      <w:pPr>
        <w:ind w:left="840" w:hanging="286"/>
      </w:pPr>
      <w:rPr>
        <w:rFonts w:ascii="Times New Roman" w:eastAsia="Times New Roman" w:hAnsi="Times New Roman" w:hint="default"/>
        <w:spacing w:val="2"/>
        <w:w w:val="96"/>
        <w:sz w:val="20"/>
        <w:szCs w:val="20"/>
      </w:rPr>
    </w:lvl>
    <w:lvl w:ilvl="1" w:tplc="A854324A">
      <w:start w:val="1"/>
      <w:numFmt w:val="bullet"/>
      <w:lvlText w:val="•"/>
      <w:lvlJc w:val="left"/>
      <w:pPr>
        <w:ind w:left="1610" w:hanging="286"/>
      </w:pPr>
      <w:rPr>
        <w:rFonts w:hint="default"/>
      </w:rPr>
    </w:lvl>
    <w:lvl w:ilvl="2" w:tplc="CDB679C8">
      <w:start w:val="1"/>
      <w:numFmt w:val="bullet"/>
      <w:lvlText w:val="•"/>
      <w:lvlJc w:val="left"/>
      <w:pPr>
        <w:ind w:left="2380" w:hanging="286"/>
      </w:pPr>
      <w:rPr>
        <w:rFonts w:hint="default"/>
      </w:rPr>
    </w:lvl>
    <w:lvl w:ilvl="3" w:tplc="5BE4C908">
      <w:start w:val="1"/>
      <w:numFmt w:val="bullet"/>
      <w:lvlText w:val="•"/>
      <w:lvlJc w:val="left"/>
      <w:pPr>
        <w:ind w:left="3150" w:hanging="286"/>
      </w:pPr>
      <w:rPr>
        <w:rFonts w:hint="default"/>
      </w:rPr>
    </w:lvl>
    <w:lvl w:ilvl="4" w:tplc="DDC8E0FE">
      <w:start w:val="1"/>
      <w:numFmt w:val="bullet"/>
      <w:lvlText w:val="•"/>
      <w:lvlJc w:val="left"/>
      <w:pPr>
        <w:ind w:left="3919" w:hanging="286"/>
      </w:pPr>
      <w:rPr>
        <w:rFonts w:hint="default"/>
      </w:rPr>
    </w:lvl>
    <w:lvl w:ilvl="5" w:tplc="0A884918">
      <w:start w:val="1"/>
      <w:numFmt w:val="bullet"/>
      <w:lvlText w:val="•"/>
      <w:lvlJc w:val="left"/>
      <w:pPr>
        <w:ind w:left="4689" w:hanging="286"/>
      </w:pPr>
      <w:rPr>
        <w:rFonts w:hint="default"/>
      </w:rPr>
    </w:lvl>
    <w:lvl w:ilvl="6" w:tplc="7A5E0880">
      <w:start w:val="1"/>
      <w:numFmt w:val="bullet"/>
      <w:lvlText w:val="•"/>
      <w:lvlJc w:val="left"/>
      <w:pPr>
        <w:ind w:left="5459" w:hanging="286"/>
      </w:pPr>
      <w:rPr>
        <w:rFonts w:hint="default"/>
      </w:rPr>
    </w:lvl>
    <w:lvl w:ilvl="7" w:tplc="88F49F6C">
      <w:start w:val="1"/>
      <w:numFmt w:val="bullet"/>
      <w:lvlText w:val="•"/>
      <w:lvlJc w:val="left"/>
      <w:pPr>
        <w:ind w:left="6229" w:hanging="286"/>
      </w:pPr>
      <w:rPr>
        <w:rFonts w:hint="default"/>
      </w:rPr>
    </w:lvl>
    <w:lvl w:ilvl="8" w:tplc="7FBA8E52">
      <w:start w:val="1"/>
      <w:numFmt w:val="bullet"/>
      <w:lvlText w:val="•"/>
      <w:lvlJc w:val="left"/>
      <w:pPr>
        <w:ind w:left="6999" w:hanging="286"/>
      </w:pPr>
      <w:rPr>
        <w:rFonts w:hint="default"/>
      </w:rPr>
    </w:lvl>
  </w:abstractNum>
  <w:abstractNum w:abstractNumId="2" w15:restartNumberingAfterBreak="0">
    <w:nsid w:val="0ED5385E"/>
    <w:multiLevelType w:val="hybridMultilevel"/>
    <w:tmpl w:val="43266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B6D20"/>
    <w:multiLevelType w:val="multilevel"/>
    <w:tmpl w:val="0B38D4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81375B"/>
    <w:multiLevelType w:val="multilevel"/>
    <w:tmpl w:val="5CEAF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i w:val="0"/>
        <w:iCs/>
      </w:rPr>
    </w:lvl>
    <w:lvl w:ilvl="2">
      <w:start w:val="1"/>
      <w:numFmt w:val="lowerLetter"/>
      <w:lvlText w:val="(%3)"/>
      <w:lvlJc w:val="left"/>
      <w:pPr>
        <w:ind w:left="1440" w:hanging="720"/>
      </w:pPr>
      <w:rPr>
        <w:rFonts w:ascii="Arial" w:eastAsia="Times New Roman" w:hAnsi="Arial" w:cs="Arial"/>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061585"/>
    <w:multiLevelType w:val="multilevel"/>
    <w:tmpl w:val="6602B9F6"/>
    <w:lvl w:ilvl="0">
      <w:start w:val="4"/>
      <w:numFmt w:val="decimal"/>
      <w:lvlText w:val="%1"/>
      <w:lvlJc w:val="left"/>
      <w:pPr>
        <w:tabs>
          <w:tab w:val="num" w:pos="360"/>
        </w:tabs>
        <w:ind w:left="360" w:hanging="360"/>
      </w:pPr>
      <w:rPr>
        <w:rFonts w:cs="Times New Roman TUR" w:hint="default"/>
      </w:rPr>
    </w:lvl>
    <w:lvl w:ilvl="1">
      <w:start w:val="2"/>
      <w:numFmt w:val="decimal"/>
      <w:lvlText w:val="%1.%2"/>
      <w:lvlJc w:val="left"/>
      <w:pPr>
        <w:tabs>
          <w:tab w:val="num" w:pos="360"/>
        </w:tabs>
        <w:ind w:left="360" w:hanging="360"/>
      </w:pPr>
      <w:rPr>
        <w:rFonts w:cs="Times New Roman TUR" w:hint="default"/>
      </w:rPr>
    </w:lvl>
    <w:lvl w:ilvl="2">
      <w:start w:val="1"/>
      <w:numFmt w:val="decimal"/>
      <w:lvlText w:val="%1.%2.%3"/>
      <w:lvlJc w:val="left"/>
      <w:pPr>
        <w:tabs>
          <w:tab w:val="num" w:pos="720"/>
        </w:tabs>
        <w:ind w:left="720" w:hanging="720"/>
      </w:pPr>
      <w:rPr>
        <w:rFonts w:cs="Times New Roman TUR" w:hint="default"/>
      </w:rPr>
    </w:lvl>
    <w:lvl w:ilvl="3">
      <w:start w:val="1"/>
      <w:numFmt w:val="decimal"/>
      <w:lvlText w:val="%1.%2.%3.%4"/>
      <w:lvlJc w:val="left"/>
      <w:pPr>
        <w:tabs>
          <w:tab w:val="num" w:pos="720"/>
        </w:tabs>
        <w:ind w:left="720" w:hanging="720"/>
      </w:pPr>
      <w:rPr>
        <w:rFonts w:cs="Times New Roman TUR" w:hint="default"/>
      </w:rPr>
    </w:lvl>
    <w:lvl w:ilvl="4">
      <w:start w:val="1"/>
      <w:numFmt w:val="decimal"/>
      <w:lvlText w:val="%1.%2.%3.%4.%5"/>
      <w:lvlJc w:val="left"/>
      <w:pPr>
        <w:tabs>
          <w:tab w:val="num" w:pos="1080"/>
        </w:tabs>
        <w:ind w:left="1080" w:hanging="1080"/>
      </w:pPr>
      <w:rPr>
        <w:rFonts w:cs="Times New Roman TUR" w:hint="default"/>
      </w:rPr>
    </w:lvl>
    <w:lvl w:ilvl="5">
      <w:start w:val="1"/>
      <w:numFmt w:val="decimal"/>
      <w:lvlText w:val="%1.%2.%3.%4.%5.%6"/>
      <w:lvlJc w:val="left"/>
      <w:pPr>
        <w:tabs>
          <w:tab w:val="num" w:pos="1080"/>
        </w:tabs>
        <w:ind w:left="1080" w:hanging="1080"/>
      </w:pPr>
      <w:rPr>
        <w:rFonts w:cs="Times New Roman TUR" w:hint="default"/>
      </w:rPr>
    </w:lvl>
    <w:lvl w:ilvl="6">
      <w:start w:val="1"/>
      <w:numFmt w:val="decimal"/>
      <w:lvlText w:val="%1.%2.%3.%4.%5.%6.%7"/>
      <w:lvlJc w:val="left"/>
      <w:pPr>
        <w:tabs>
          <w:tab w:val="num" w:pos="1440"/>
        </w:tabs>
        <w:ind w:left="1440" w:hanging="1440"/>
      </w:pPr>
      <w:rPr>
        <w:rFonts w:cs="Times New Roman TUR" w:hint="default"/>
      </w:rPr>
    </w:lvl>
    <w:lvl w:ilvl="7">
      <w:start w:val="1"/>
      <w:numFmt w:val="decimal"/>
      <w:lvlText w:val="%1.%2.%3.%4.%5.%6.%7.%8"/>
      <w:lvlJc w:val="left"/>
      <w:pPr>
        <w:tabs>
          <w:tab w:val="num" w:pos="1440"/>
        </w:tabs>
        <w:ind w:left="1440" w:hanging="1440"/>
      </w:pPr>
      <w:rPr>
        <w:rFonts w:cs="Times New Roman TUR" w:hint="default"/>
      </w:rPr>
    </w:lvl>
    <w:lvl w:ilvl="8">
      <w:start w:val="1"/>
      <w:numFmt w:val="decimal"/>
      <w:lvlText w:val="%1.%2.%3.%4.%5.%6.%7.%8.%9"/>
      <w:lvlJc w:val="left"/>
      <w:pPr>
        <w:tabs>
          <w:tab w:val="num" w:pos="1800"/>
        </w:tabs>
        <w:ind w:left="1800" w:hanging="1800"/>
      </w:pPr>
      <w:rPr>
        <w:rFonts w:cs="Times New Roman TUR" w:hint="default"/>
      </w:rPr>
    </w:lvl>
  </w:abstractNum>
  <w:abstractNum w:abstractNumId="6" w15:restartNumberingAfterBreak="0">
    <w:nsid w:val="2D4E35E9"/>
    <w:multiLevelType w:val="multilevel"/>
    <w:tmpl w:val="C8806076"/>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27751A"/>
    <w:multiLevelType w:val="hybridMultilevel"/>
    <w:tmpl w:val="7A0CBCCA"/>
    <w:lvl w:ilvl="0" w:tplc="B1360D10">
      <w:numFmt w:val="bullet"/>
      <w:lvlText w:val="-"/>
      <w:lvlJc w:val="left"/>
      <w:pPr>
        <w:ind w:left="349" w:hanging="360"/>
      </w:pPr>
      <w:rPr>
        <w:rFonts w:ascii="Arial" w:eastAsia="Times New Roman" w:hAnsi="Arial" w:cs="Arial" w:hint="default"/>
      </w:rPr>
    </w:lvl>
    <w:lvl w:ilvl="1" w:tplc="08090003" w:tentative="1">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789" w:hanging="360"/>
      </w:pPr>
      <w:rPr>
        <w:rFonts w:ascii="Wingdings" w:hAnsi="Wingdings" w:hint="default"/>
      </w:rPr>
    </w:lvl>
    <w:lvl w:ilvl="3" w:tplc="08090001" w:tentative="1">
      <w:start w:val="1"/>
      <w:numFmt w:val="bullet"/>
      <w:lvlText w:val=""/>
      <w:lvlJc w:val="left"/>
      <w:pPr>
        <w:ind w:left="2509" w:hanging="360"/>
      </w:pPr>
      <w:rPr>
        <w:rFonts w:ascii="Symbol" w:hAnsi="Symbol" w:hint="default"/>
      </w:rPr>
    </w:lvl>
    <w:lvl w:ilvl="4" w:tplc="08090003" w:tentative="1">
      <w:start w:val="1"/>
      <w:numFmt w:val="bullet"/>
      <w:lvlText w:val="o"/>
      <w:lvlJc w:val="left"/>
      <w:pPr>
        <w:ind w:left="3229" w:hanging="360"/>
      </w:pPr>
      <w:rPr>
        <w:rFonts w:ascii="Courier New" w:hAnsi="Courier New" w:cs="Courier New" w:hint="default"/>
      </w:rPr>
    </w:lvl>
    <w:lvl w:ilvl="5" w:tplc="08090005" w:tentative="1">
      <w:start w:val="1"/>
      <w:numFmt w:val="bullet"/>
      <w:lvlText w:val=""/>
      <w:lvlJc w:val="left"/>
      <w:pPr>
        <w:ind w:left="3949" w:hanging="360"/>
      </w:pPr>
      <w:rPr>
        <w:rFonts w:ascii="Wingdings" w:hAnsi="Wingdings" w:hint="default"/>
      </w:rPr>
    </w:lvl>
    <w:lvl w:ilvl="6" w:tplc="08090001" w:tentative="1">
      <w:start w:val="1"/>
      <w:numFmt w:val="bullet"/>
      <w:lvlText w:val=""/>
      <w:lvlJc w:val="left"/>
      <w:pPr>
        <w:ind w:left="4669" w:hanging="360"/>
      </w:pPr>
      <w:rPr>
        <w:rFonts w:ascii="Symbol" w:hAnsi="Symbol" w:hint="default"/>
      </w:rPr>
    </w:lvl>
    <w:lvl w:ilvl="7" w:tplc="08090003" w:tentative="1">
      <w:start w:val="1"/>
      <w:numFmt w:val="bullet"/>
      <w:lvlText w:val="o"/>
      <w:lvlJc w:val="left"/>
      <w:pPr>
        <w:ind w:left="5389" w:hanging="360"/>
      </w:pPr>
      <w:rPr>
        <w:rFonts w:ascii="Courier New" w:hAnsi="Courier New" w:cs="Courier New" w:hint="default"/>
      </w:rPr>
    </w:lvl>
    <w:lvl w:ilvl="8" w:tplc="08090005" w:tentative="1">
      <w:start w:val="1"/>
      <w:numFmt w:val="bullet"/>
      <w:lvlText w:val=""/>
      <w:lvlJc w:val="left"/>
      <w:pPr>
        <w:ind w:left="6109" w:hanging="360"/>
      </w:pPr>
      <w:rPr>
        <w:rFonts w:ascii="Wingdings" w:hAnsi="Wingdings" w:hint="default"/>
      </w:rPr>
    </w:lvl>
  </w:abstractNum>
  <w:abstractNum w:abstractNumId="8" w15:restartNumberingAfterBreak="0">
    <w:nsid w:val="30CD6D81"/>
    <w:multiLevelType w:val="hybridMultilevel"/>
    <w:tmpl w:val="6B0AC18E"/>
    <w:lvl w:ilvl="0" w:tplc="016A8A14">
      <w:start w:val="1"/>
      <w:numFmt w:val="decimal"/>
      <w:lvlText w:val="(%1)"/>
      <w:lvlJc w:val="left"/>
      <w:pPr>
        <w:ind w:left="1560" w:hanging="360"/>
      </w:pPr>
      <w:rPr>
        <w:rFonts w:ascii="Times New Roman" w:eastAsia="Times New Roman" w:hAnsi="Times New Roman" w:hint="default"/>
        <w:spacing w:val="2"/>
        <w:w w:val="96"/>
        <w:sz w:val="20"/>
        <w:szCs w:val="20"/>
      </w:rPr>
    </w:lvl>
    <w:lvl w:ilvl="1" w:tplc="8A600FF4">
      <w:start w:val="1"/>
      <w:numFmt w:val="bullet"/>
      <w:lvlText w:val="•"/>
      <w:lvlJc w:val="left"/>
      <w:pPr>
        <w:ind w:left="2258" w:hanging="360"/>
      </w:pPr>
      <w:rPr>
        <w:rFonts w:hint="default"/>
      </w:rPr>
    </w:lvl>
    <w:lvl w:ilvl="2" w:tplc="413ADDCC">
      <w:start w:val="1"/>
      <w:numFmt w:val="bullet"/>
      <w:lvlText w:val="•"/>
      <w:lvlJc w:val="left"/>
      <w:pPr>
        <w:ind w:left="2956" w:hanging="360"/>
      </w:pPr>
      <w:rPr>
        <w:rFonts w:hint="default"/>
      </w:rPr>
    </w:lvl>
    <w:lvl w:ilvl="3" w:tplc="8B6C4D76">
      <w:start w:val="1"/>
      <w:numFmt w:val="bullet"/>
      <w:lvlText w:val="•"/>
      <w:lvlJc w:val="left"/>
      <w:pPr>
        <w:ind w:left="3654" w:hanging="360"/>
      </w:pPr>
      <w:rPr>
        <w:rFonts w:hint="default"/>
      </w:rPr>
    </w:lvl>
    <w:lvl w:ilvl="4" w:tplc="17C68F12">
      <w:start w:val="1"/>
      <w:numFmt w:val="bullet"/>
      <w:lvlText w:val="•"/>
      <w:lvlJc w:val="left"/>
      <w:pPr>
        <w:ind w:left="4351" w:hanging="360"/>
      </w:pPr>
      <w:rPr>
        <w:rFonts w:hint="default"/>
      </w:rPr>
    </w:lvl>
    <w:lvl w:ilvl="5" w:tplc="4EF0C3E8">
      <w:start w:val="1"/>
      <w:numFmt w:val="bullet"/>
      <w:lvlText w:val="•"/>
      <w:lvlJc w:val="left"/>
      <w:pPr>
        <w:ind w:left="5049" w:hanging="360"/>
      </w:pPr>
      <w:rPr>
        <w:rFonts w:hint="default"/>
      </w:rPr>
    </w:lvl>
    <w:lvl w:ilvl="6" w:tplc="21947BD6">
      <w:start w:val="1"/>
      <w:numFmt w:val="bullet"/>
      <w:lvlText w:val="•"/>
      <w:lvlJc w:val="left"/>
      <w:pPr>
        <w:ind w:left="5747" w:hanging="360"/>
      </w:pPr>
      <w:rPr>
        <w:rFonts w:hint="default"/>
      </w:rPr>
    </w:lvl>
    <w:lvl w:ilvl="7" w:tplc="203617A4">
      <w:start w:val="1"/>
      <w:numFmt w:val="bullet"/>
      <w:lvlText w:val="•"/>
      <w:lvlJc w:val="left"/>
      <w:pPr>
        <w:ind w:left="6445" w:hanging="360"/>
      </w:pPr>
      <w:rPr>
        <w:rFonts w:hint="default"/>
      </w:rPr>
    </w:lvl>
    <w:lvl w:ilvl="8" w:tplc="3028C460">
      <w:start w:val="1"/>
      <w:numFmt w:val="bullet"/>
      <w:lvlText w:val="•"/>
      <w:lvlJc w:val="left"/>
      <w:pPr>
        <w:ind w:left="7143" w:hanging="360"/>
      </w:pPr>
      <w:rPr>
        <w:rFonts w:hint="default"/>
      </w:rPr>
    </w:lvl>
  </w:abstractNum>
  <w:abstractNum w:abstractNumId="9" w15:restartNumberingAfterBreak="0">
    <w:nsid w:val="3A25524E"/>
    <w:multiLevelType w:val="hybridMultilevel"/>
    <w:tmpl w:val="9A924A08"/>
    <w:lvl w:ilvl="0" w:tplc="6A78E68C">
      <w:start w:val="1"/>
      <w:numFmt w:val="decimal"/>
      <w:lvlText w:val="(%1)"/>
      <w:lvlJc w:val="left"/>
      <w:pPr>
        <w:ind w:left="1560" w:hanging="360"/>
      </w:pPr>
      <w:rPr>
        <w:rFonts w:ascii="Times New Roman" w:eastAsia="Times New Roman" w:hAnsi="Times New Roman" w:hint="default"/>
        <w:spacing w:val="2"/>
        <w:w w:val="96"/>
        <w:sz w:val="20"/>
        <w:szCs w:val="20"/>
      </w:rPr>
    </w:lvl>
    <w:lvl w:ilvl="1" w:tplc="4FA0080E">
      <w:start w:val="1"/>
      <w:numFmt w:val="bullet"/>
      <w:lvlText w:val="•"/>
      <w:lvlJc w:val="left"/>
      <w:pPr>
        <w:ind w:left="2258" w:hanging="360"/>
      </w:pPr>
      <w:rPr>
        <w:rFonts w:hint="default"/>
      </w:rPr>
    </w:lvl>
    <w:lvl w:ilvl="2" w:tplc="4C9ECF30">
      <w:start w:val="1"/>
      <w:numFmt w:val="bullet"/>
      <w:lvlText w:val="•"/>
      <w:lvlJc w:val="left"/>
      <w:pPr>
        <w:ind w:left="2956" w:hanging="360"/>
      </w:pPr>
      <w:rPr>
        <w:rFonts w:hint="default"/>
      </w:rPr>
    </w:lvl>
    <w:lvl w:ilvl="3" w:tplc="FD80AC4C">
      <w:start w:val="1"/>
      <w:numFmt w:val="bullet"/>
      <w:lvlText w:val="•"/>
      <w:lvlJc w:val="left"/>
      <w:pPr>
        <w:ind w:left="3654" w:hanging="360"/>
      </w:pPr>
      <w:rPr>
        <w:rFonts w:hint="default"/>
      </w:rPr>
    </w:lvl>
    <w:lvl w:ilvl="4" w:tplc="5CAA66DE">
      <w:start w:val="1"/>
      <w:numFmt w:val="bullet"/>
      <w:lvlText w:val="•"/>
      <w:lvlJc w:val="left"/>
      <w:pPr>
        <w:ind w:left="4351" w:hanging="360"/>
      </w:pPr>
      <w:rPr>
        <w:rFonts w:hint="default"/>
      </w:rPr>
    </w:lvl>
    <w:lvl w:ilvl="5" w:tplc="BD609072">
      <w:start w:val="1"/>
      <w:numFmt w:val="bullet"/>
      <w:lvlText w:val="•"/>
      <w:lvlJc w:val="left"/>
      <w:pPr>
        <w:ind w:left="5049" w:hanging="360"/>
      </w:pPr>
      <w:rPr>
        <w:rFonts w:hint="default"/>
      </w:rPr>
    </w:lvl>
    <w:lvl w:ilvl="6" w:tplc="11E60EA8">
      <w:start w:val="1"/>
      <w:numFmt w:val="bullet"/>
      <w:lvlText w:val="•"/>
      <w:lvlJc w:val="left"/>
      <w:pPr>
        <w:ind w:left="5747" w:hanging="360"/>
      </w:pPr>
      <w:rPr>
        <w:rFonts w:hint="default"/>
      </w:rPr>
    </w:lvl>
    <w:lvl w:ilvl="7" w:tplc="8766F8C6">
      <w:start w:val="1"/>
      <w:numFmt w:val="bullet"/>
      <w:lvlText w:val="•"/>
      <w:lvlJc w:val="left"/>
      <w:pPr>
        <w:ind w:left="6445" w:hanging="360"/>
      </w:pPr>
      <w:rPr>
        <w:rFonts w:hint="default"/>
      </w:rPr>
    </w:lvl>
    <w:lvl w:ilvl="8" w:tplc="9028D0CE">
      <w:start w:val="1"/>
      <w:numFmt w:val="bullet"/>
      <w:lvlText w:val="•"/>
      <w:lvlJc w:val="left"/>
      <w:pPr>
        <w:ind w:left="7143" w:hanging="360"/>
      </w:pPr>
      <w:rPr>
        <w:rFonts w:hint="default"/>
      </w:rPr>
    </w:lvl>
  </w:abstractNum>
  <w:abstractNum w:abstractNumId="10" w15:restartNumberingAfterBreak="0">
    <w:nsid w:val="4DA03556"/>
    <w:multiLevelType w:val="hybridMultilevel"/>
    <w:tmpl w:val="4336E5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5C7FE6"/>
    <w:multiLevelType w:val="hybridMultilevel"/>
    <w:tmpl w:val="E26E10EE"/>
    <w:lvl w:ilvl="0" w:tplc="89D2B632">
      <w:start w:val="1"/>
      <w:numFmt w:val="decimal"/>
      <w:pStyle w:val="Heading5"/>
      <w:lvlText w:val="%1"/>
      <w:lvlJc w:val="left"/>
      <w:pPr>
        <w:tabs>
          <w:tab w:val="num" w:pos="720"/>
        </w:tabs>
        <w:ind w:left="720" w:hanging="360"/>
      </w:pPr>
      <w:rPr>
        <w:rFonts w:hint="default"/>
        <w:i w:val="0"/>
      </w:rPr>
    </w:lvl>
    <w:lvl w:ilvl="1" w:tplc="331E84BC" w:tentative="1">
      <w:start w:val="1"/>
      <w:numFmt w:val="lowerLetter"/>
      <w:lvlText w:val="%2."/>
      <w:lvlJc w:val="left"/>
      <w:pPr>
        <w:tabs>
          <w:tab w:val="num" w:pos="1440"/>
        </w:tabs>
        <w:ind w:left="1440" w:hanging="360"/>
      </w:pPr>
    </w:lvl>
    <w:lvl w:ilvl="2" w:tplc="9E5490D8" w:tentative="1">
      <w:start w:val="1"/>
      <w:numFmt w:val="lowerRoman"/>
      <w:lvlText w:val="%3."/>
      <w:lvlJc w:val="right"/>
      <w:pPr>
        <w:tabs>
          <w:tab w:val="num" w:pos="2160"/>
        </w:tabs>
        <w:ind w:left="2160" w:hanging="180"/>
      </w:pPr>
    </w:lvl>
    <w:lvl w:ilvl="3" w:tplc="3B349152" w:tentative="1">
      <w:start w:val="1"/>
      <w:numFmt w:val="decimal"/>
      <w:lvlText w:val="%4."/>
      <w:lvlJc w:val="left"/>
      <w:pPr>
        <w:tabs>
          <w:tab w:val="num" w:pos="2880"/>
        </w:tabs>
        <w:ind w:left="2880" w:hanging="360"/>
      </w:pPr>
    </w:lvl>
    <w:lvl w:ilvl="4" w:tplc="73EEDADC" w:tentative="1">
      <w:start w:val="1"/>
      <w:numFmt w:val="lowerLetter"/>
      <w:lvlText w:val="%5."/>
      <w:lvlJc w:val="left"/>
      <w:pPr>
        <w:tabs>
          <w:tab w:val="num" w:pos="3600"/>
        </w:tabs>
        <w:ind w:left="3600" w:hanging="360"/>
      </w:pPr>
    </w:lvl>
    <w:lvl w:ilvl="5" w:tplc="C83C1FAA" w:tentative="1">
      <w:start w:val="1"/>
      <w:numFmt w:val="lowerRoman"/>
      <w:lvlText w:val="%6."/>
      <w:lvlJc w:val="right"/>
      <w:pPr>
        <w:tabs>
          <w:tab w:val="num" w:pos="4320"/>
        </w:tabs>
        <w:ind w:left="4320" w:hanging="180"/>
      </w:pPr>
    </w:lvl>
    <w:lvl w:ilvl="6" w:tplc="FF527360" w:tentative="1">
      <w:start w:val="1"/>
      <w:numFmt w:val="decimal"/>
      <w:lvlText w:val="%7."/>
      <w:lvlJc w:val="left"/>
      <w:pPr>
        <w:tabs>
          <w:tab w:val="num" w:pos="5040"/>
        </w:tabs>
        <w:ind w:left="5040" w:hanging="360"/>
      </w:pPr>
    </w:lvl>
    <w:lvl w:ilvl="7" w:tplc="83A02F5C" w:tentative="1">
      <w:start w:val="1"/>
      <w:numFmt w:val="lowerLetter"/>
      <w:lvlText w:val="%8."/>
      <w:lvlJc w:val="left"/>
      <w:pPr>
        <w:tabs>
          <w:tab w:val="num" w:pos="5760"/>
        </w:tabs>
        <w:ind w:left="5760" w:hanging="360"/>
      </w:pPr>
    </w:lvl>
    <w:lvl w:ilvl="8" w:tplc="502C428A" w:tentative="1">
      <w:start w:val="1"/>
      <w:numFmt w:val="lowerRoman"/>
      <w:lvlText w:val="%9."/>
      <w:lvlJc w:val="right"/>
      <w:pPr>
        <w:tabs>
          <w:tab w:val="num" w:pos="6480"/>
        </w:tabs>
        <w:ind w:left="6480" w:hanging="180"/>
      </w:pPr>
    </w:lvl>
  </w:abstractNum>
  <w:abstractNum w:abstractNumId="12" w15:restartNumberingAfterBreak="0">
    <w:nsid w:val="5F260F84"/>
    <w:multiLevelType w:val="multilevel"/>
    <w:tmpl w:val="7830638E"/>
    <w:lvl w:ilvl="0">
      <w:start w:val="4"/>
      <w:numFmt w:val="decimal"/>
      <w:lvlText w:val="%1"/>
      <w:lvlJc w:val="left"/>
      <w:pPr>
        <w:tabs>
          <w:tab w:val="num" w:pos="600"/>
        </w:tabs>
        <w:ind w:left="600" w:hanging="600"/>
      </w:pPr>
      <w:rPr>
        <w:rFonts w:hint="default"/>
      </w:rPr>
    </w:lvl>
    <w:lvl w:ilvl="1">
      <w:start w:val="9"/>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24B26EF"/>
    <w:multiLevelType w:val="multilevel"/>
    <w:tmpl w:val="0B38D4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404F12"/>
    <w:multiLevelType w:val="hybridMultilevel"/>
    <w:tmpl w:val="7954F142"/>
    <w:lvl w:ilvl="0" w:tplc="1704589A">
      <w:start w:val="1"/>
      <w:numFmt w:val="decimal"/>
      <w:lvlText w:val="%1."/>
      <w:lvlJc w:val="left"/>
      <w:pPr>
        <w:ind w:left="840" w:hanging="360"/>
        <w:jc w:val="right"/>
      </w:pPr>
      <w:rPr>
        <w:rFonts w:ascii="Times New Roman" w:eastAsia="Times New Roman" w:hAnsi="Times New Roman" w:hint="default"/>
        <w:spacing w:val="1"/>
        <w:w w:val="96"/>
        <w:sz w:val="20"/>
        <w:szCs w:val="20"/>
      </w:rPr>
    </w:lvl>
    <w:lvl w:ilvl="1" w:tplc="A3321DFA">
      <w:start w:val="2"/>
      <w:numFmt w:val="decimal"/>
      <w:lvlText w:val="(%2)"/>
      <w:lvlJc w:val="left"/>
      <w:pPr>
        <w:ind w:left="840" w:hanging="286"/>
      </w:pPr>
      <w:rPr>
        <w:rFonts w:ascii="Times New Roman" w:eastAsia="Times New Roman" w:hAnsi="Times New Roman" w:hint="default"/>
        <w:spacing w:val="2"/>
        <w:w w:val="96"/>
        <w:sz w:val="20"/>
        <w:szCs w:val="20"/>
      </w:rPr>
    </w:lvl>
    <w:lvl w:ilvl="2" w:tplc="6396FFCE">
      <w:start w:val="1"/>
      <w:numFmt w:val="bullet"/>
      <w:lvlText w:val="•"/>
      <w:lvlJc w:val="left"/>
      <w:pPr>
        <w:ind w:left="1706" w:hanging="286"/>
      </w:pPr>
      <w:rPr>
        <w:rFonts w:hint="default"/>
      </w:rPr>
    </w:lvl>
    <w:lvl w:ilvl="3" w:tplc="42DA29EA">
      <w:start w:val="1"/>
      <w:numFmt w:val="bullet"/>
      <w:lvlText w:val="•"/>
      <w:lvlJc w:val="left"/>
      <w:pPr>
        <w:ind w:left="2573" w:hanging="286"/>
      </w:pPr>
      <w:rPr>
        <w:rFonts w:hint="default"/>
      </w:rPr>
    </w:lvl>
    <w:lvl w:ilvl="4" w:tplc="42DC6DD8">
      <w:start w:val="1"/>
      <w:numFmt w:val="bullet"/>
      <w:lvlText w:val="•"/>
      <w:lvlJc w:val="left"/>
      <w:pPr>
        <w:ind w:left="3440" w:hanging="286"/>
      </w:pPr>
      <w:rPr>
        <w:rFonts w:hint="default"/>
      </w:rPr>
    </w:lvl>
    <w:lvl w:ilvl="5" w:tplc="7F902AA6">
      <w:start w:val="1"/>
      <w:numFmt w:val="bullet"/>
      <w:lvlText w:val="•"/>
      <w:lvlJc w:val="left"/>
      <w:pPr>
        <w:ind w:left="4306" w:hanging="286"/>
      </w:pPr>
      <w:rPr>
        <w:rFonts w:hint="default"/>
      </w:rPr>
    </w:lvl>
    <w:lvl w:ilvl="6" w:tplc="94F8692C">
      <w:start w:val="1"/>
      <w:numFmt w:val="bullet"/>
      <w:lvlText w:val="•"/>
      <w:lvlJc w:val="left"/>
      <w:pPr>
        <w:ind w:left="5173" w:hanging="286"/>
      </w:pPr>
      <w:rPr>
        <w:rFonts w:hint="default"/>
      </w:rPr>
    </w:lvl>
    <w:lvl w:ilvl="7" w:tplc="2E327B2E">
      <w:start w:val="1"/>
      <w:numFmt w:val="bullet"/>
      <w:lvlText w:val="•"/>
      <w:lvlJc w:val="left"/>
      <w:pPr>
        <w:ind w:left="6039" w:hanging="286"/>
      </w:pPr>
      <w:rPr>
        <w:rFonts w:hint="default"/>
      </w:rPr>
    </w:lvl>
    <w:lvl w:ilvl="8" w:tplc="01927A2C">
      <w:start w:val="1"/>
      <w:numFmt w:val="bullet"/>
      <w:lvlText w:val="•"/>
      <w:lvlJc w:val="left"/>
      <w:pPr>
        <w:ind w:left="6906" w:hanging="286"/>
      </w:pPr>
      <w:rPr>
        <w:rFonts w:hint="default"/>
      </w:rPr>
    </w:lvl>
  </w:abstractNum>
  <w:abstractNum w:abstractNumId="15" w15:restartNumberingAfterBreak="0">
    <w:nsid w:val="6EFB6017"/>
    <w:multiLevelType w:val="multilevel"/>
    <w:tmpl w:val="5D0AB5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DF5EA9"/>
    <w:multiLevelType w:val="hybridMultilevel"/>
    <w:tmpl w:val="F686F4F4"/>
    <w:lvl w:ilvl="0" w:tplc="EF4823F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683BBA"/>
    <w:multiLevelType w:val="hybridMultilevel"/>
    <w:tmpl w:val="7CCE5762"/>
    <w:lvl w:ilvl="0" w:tplc="C59A4308">
      <w:start w:val="1"/>
      <w:numFmt w:val="bullet"/>
      <w:lvlText w:val=""/>
      <w:lvlJc w:val="left"/>
      <w:pPr>
        <w:tabs>
          <w:tab w:val="num" w:pos="720"/>
        </w:tabs>
        <w:ind w:left="720" w:hanging="360"/>
      </w:pPr>
      <w:rPr>
        <w:rFonts w:ascii="Symbol" w:hAnsi="Symbol" w:hint="default"/>
      </w:rPr>
    </w:lvl>
    <w:lvl w:ilvl="1" w:tplc="ED404420" w:tentative="1">
      <w:start w:val="1"/>
      <w:numFmt w:val="bullet"/>
      <w:lvlText w:val="o"/>
      <w:lvlJc w:val="left"/>
      <w:pPr>
        <w:tabs>
          <w:tab w:val="num" w:pos="1440"/>
        </w:tabs>
        <w:ind w:left="1440" w:hanging="360"/>
      </w:pPr>
      <w:rPr>
        <w:rFonts w:ascii="Courier New" w:hAnsi="Courier New" w:cs="Courier New" w:hint="default"/>
      </w:rPr>
    </w:lvl>
    <w:lvl w:ilvl="2" w:tplc="038E9D86" w:tentative="1">
      <w:start w:val="1"/>
      <w:numFmt w:val="bullet"/>
      <w:lvlText w:val=""/>
      <w:lvlJc w:val="left"/>
      <w:pPr>
        <w:tabs>
          <w:tab w:val="num" w:pos="2160"/>
        </w:tabs>
        <w:ind w:left="2160" w:hanging="360"/>
      </w:pPr>
      <w:rPr>
        <w:rFonts w:ascii="Wingdings" w:hAnsi="Wingdings" w:hint="default"/>
      </w:rPr>
    </w:lvl>
    <w:lvl w:ilvl="3" w:tplc="CA965C96" w:tentative="1">
      <w:start w:val="1"/>
      <w:numFmt w:val="bullet"/>
      <w:lvlText w:val=""/>
      <w:lvlJc w:val="left"/>
      <w:pPr>
        <w:tabs>
          <w:tab w:val="num" w:pos="2880"/>
        </w:tabs>
        <w:ind w:left="2880" w:hanging="360"/>
      </w:pPr>
      <w:rPr>
        <w:rFonts w:ascii="Symbol" w:hAnsi="Symbol" w:hint="default"/>
      </w:rPr>
    </w:lvl>
    <w:lvl w:ilvl="4" w:tplc="6F3E3B56" w:tentative="1">
      <w:start w:val="1"/>
      <w:numFmt w:val="bullet"/>
      <w:lvlText w:val="o"/>
      <w:lvlJc w:val="left"/>
      <w:pPr>
        <w:tabs>
          <w:tab w:val="num" w:pos="3600"/>
        </w:tabs>
        <w:ind w:left="3600" w:hanging="360"/>
      </w:pPr>
      <w:rPr>
        <w:rFonts w:ascii="Courier New" w:hAnsi="Courier New" w:cs="Courier New" w:hint="default"/>
      </w:rPr>
    </w:lvl>
    <w:lvl w:ilvl="5" w:tplc="DCC0516E" w:tentative="1">
      <w:start w:val="1"/>
      <w:numFmt w:val="bullet"/>
      <w:lvlText w:val=""/>
      <w:lvlJc w:val="left"/>
      <w:pPr>
        <w:tabs>
          <w:tab w:val="num" w:pos="4320"/>
        </w:tabs>
        <w:ind w:left="4320" w:hanging="360"/>
      </w:pPr>
      <w:rPr>
        <w:rFonts w:ascii="Wingdings" w:hAnsi="Wingdings" w:hint="default"/>
      </w:rPr>
    </w:lvl>
    <w:lvl w:ilvl="6" w:tplc="424E17A4" w:tentative="1">
      <w:start w:val="1"/>
      <w:numFmt w:val="bullet"/>
      <w:lvlText w:val=""/>
      <w:lvlJc w:val="left"/>
      <w:pPr>
        <w:tabs>
          <w:tab w:val="num" w:pos="5040"/>
        </w:tabs>
        <w:ind w:left="5040" w:hanging="360"/>
      </w:pPr>
      <w:rPr>
        <w:rFonts w:ascii="Symbol" w:hAnsi="Symbol" w:hint="default"/>
      </w:rPr>
    </w:lvl>
    <w:lvl w:ilvl="7" w:tplc="6A304C9A" w:tentative="1">
      <w:start w:val="1"/>
      <w:numFmt w:val="bullet"/>
      <w:lvlText w:val="o"/>
      <w:lvlJc w:val="left"/>
      <w:pPr>
        <w:tabs>
          <w:tab w:val="num" w:pos="5760"/>
        </w:tabs>
        <w:ind w:left="5760" w:hanging="360"/>
      </w:pPr>
      <w:rPr>
        <w:rFonts w:ascii="Courier New" w:hAnsi="Courier New" w:cs="Courier New" w:hint="default"/>
      </w:rPr>
    </w:lvl>
    <w:lvl w:ilvl="8" w:tplc="08E2029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7C1D6A"/>
    <w:multiLevelType w:val="hybridMultilevel"/>
    <w:tmpl w:val="539E4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9C6A1F"/>
    <w:multiLevelType w:val="multilevel"/>
    <w:tmpl w:val="21B8E0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5483025">
    <w:abstractNumId w:val="11"/>
  </w:num>
  <w:num w:numId="2" w16cid:durableId="1033388100">
    <w:abstractNumId w:val="13"/>
  </w:num>
  <w:num w:numId="3" w16cid:durableId="793716252">
    <w:abstractNumId w:val="0"/>
  </w:num>
  <w:num w:numId="4" w16cid:durableId="1285120354">
    <w:abstractNumId w:val="5"/>
  </w:num>
  <w:num w:numId="5" w16cid:durableId="14967694">
    <w:abstractNumId w:val="12"/>
  </w:num>
  <w:num w:numId="6" w16cid:durableId="1445466104">
    <w:abstractNumId w:val="17"/>
  </w:num>
  <w:num w:numId="7" w16cid:durableId="1610577753">
    <w:abstractNumId w:val="4"/>
  </w:num>
  <w:num w:numId="8" w16cid:durableId="346251792">
    <w:abstractNumId w:val="6"/>
  </w:num>
  <w:num w:numId="9" w16cid:durableId="1900901172">
    <w:abstractNumId w:val="3"/>
  </w:num>
  <w:num w:numId="10" w16cid:durableId="1298220803">
    <w:abstractNumId w:val="8"/>
  </w:num>
  <w:num w:numId="11" w16cid:durableId="1701467039">
    <w:abstractNumId w:val="9"/>
  </w:num>
  <w:num w:numId="12" w16cid:durableId="2050371787">
    <w:abstractNumId w:val="14"/>
  </w:num>
  <w:num w:numId="13" w16cid:durableId="1543206504">
    <w:abstractNumId w:val="19"/>
  </w:num>
  <w:num w:numId="14" w16cid:durableId="1168398250">
    <w:abstractNumId w:val="1"/>
  </w:num>
  <w:num w:numId="15" w16cid:durableId="1057627704">
    <w:abstractNumId w:val="7"/>
  </w:num>
  <w:num w:numId="16" w16cid:durableId="7144138">
    <w:abstractNumId w:val="2"/>
  </w:num>
  <w:num w:numId="17" w16cid:durableId="1337073278">
    <w:abstractNumId w:val="15"/>
  </w:num>
  <w:num w:numId="18" w16cid:durableId="1147165337">
    <w:abstractNumId w:val="18"/>
  </w:num>
  <w:num w:numId="19" w16cid:durableId="900141358">
    <w:abstractNumId w:val="10"/>
  </w:num>
  <w:num w:numId="20" w16cid:durableId="3581618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65"/>
    <w:rsid w:val="00007598"/>
    <w:rsid w:val="00007BE2"/>
    <w:rsid w:val="000117EA"/>
    <w:rsid w:val="000155AB"/>
    <w:rsid w:val="00021CF3"/>
    <w:rsid w:val="000353B7"/>
    <w:rsid w:val="00043D90"/>
    <w:rsid w:val="000449BE"/>
    <w:rsid w:val="00051184"/>
    <w:rsid w:val="0005499D"/>
    <w:rsid w:val="00063477"/>
    <w:rsid w:val="000672F0"/>
    <w:rsid w:val="00072AA9"/>
    <w:rsid w:val="00073445"/>
    <w:rsid w:val="00075096"/>
    <w:rsid w:val="00075B56"/>
    <w:rsid w:val="00077CC8"/>
    <w:rsid w:val="00081397"/>
    <w:rsid w:val="00082E5E"/>
    <w:rsid w:val="00083626"/>
    <w:rsid w:val="00096DDB"/>
    <w:rsid w:val="000B0B18"/>
    <w:rsid w:val="000B1F23"/>
    <w:rsid w:val="000B5984"/>
    <w:rsid w:val="000B5AF8"/>
    <w:rsid w:val="000C0766"/>
    <w:rsid w:val="000C2414"/>
    <w:rsid w:val="000C3686"/>
    <w:rsid w:val="000D370F"/>
    <w:rsid w:val="000D6EB5"/>
    <w:rsid w:val="000E310E"/>
    <w:rsid w:val="000E33E8"/>
    <w:rsid w:val="000E44BE"/>
    <w:rsid w:val="000E4904"/>
    <w:rsid w:val="000E49C0"/>
    <w:rsid w:val="000E7DF5"/>
    <w:rsid w:val="000E7E61"/>
    <w:rsid w:val="000F0DDF"/>
    <w:rsid w:val="000F1BEA"/>
    <w:rsid w:val="000F2E44"/>
    <w:rsid w:val="001005CE"/>
    <w:rsid w:val="00100A95"/>
    <w:rsid w:val="00102538"/>
    <w:rsid w:val="00107A79"/>
    <w:rsid w:val="001169B4"/>
    <w:rsid w:val="00123C39"/>
    <w:rsid w:val="001264EA"/>
    <w:rsid w:val="001345FF"/>
    <w:rsid w:val="001367D7"/>
    <w:rsid w:val="0013680C"/>
    <w:rsid w:val="00137143"/>
    <w:rsid w:val="00142325"/>
    <w:rsid w:val="00143C59"/>
    <w:rsid w:val="001604D0"/>
    <w:rsid w:val="001623A6"/>
    <w:rsid w:val="001655DD"/>
    <w:rsid w:val="00170D3D"/>
    <w:rsid w:val="00180D8F"/>
    <w:rsid w:val="00181F0D"/>
    <w:rsid w:val="00184F5F"/>
    <w:rsid w:val="00185239"/>
    <w:rsid w:val="0019564C"/>
    <w:rsid w:val="001A20D4"/>
    <w:rsid w:val="001B0E59"/>
    <w:rsid w:val="001B32D0"/>
    <w:rsid w:val="001B4DB3"/>
    <w:rsid w:val="001C0435"/>
    <w:rsid w:val="001C50AE"/>
    <w:rsid w:val="001D1218"/>
    <w:rsid w:val="001E2493"/>
    <w:rsid w:val="001E4744"/>
    <w:rsid w:val="00207DCE"/>
    <w:rsid w:val="00210C7E"/>
    <w:rsid w:val="00226068"/>
    <w:rsid w:val="00231AFF"/>
    <w:rsid w:val="00234A4F"/>
    <w:rsid w:val="002400EC"/>
    <w:rsid w:val="00240406"/>
    <w:rsid w:val="00241DFE"/>
    <w:rsid w:val="0024575E"/>
    <w:rsid w:val="00254931"/>
    <w:rsid w:val="00255C78"/>
    <w:rsid w:val="00262BC8"/>
    <w:rsid w:val="00264111"/>
    <w:rsid w:val="0026417B"/>
    <w:rsid w:val="002648DE"/>
    <w:rsid w:val="00273689"/>
    <w:rsid w:val="00277FC6"/>
    <w:rsid w:val="00280463"/>
    <w:rsid w:val="00280665"/>
    <w:rsid w:val="0028290D"/>
    <w:rsid w:val="00283698"/>
    <w:rsid w:val="00283A97"/>
    <w:rsid w:val="00287CF3"/>
    <w:rsid w:val="002A12F5"/>
    <w:rsid w:val="002A7614"/>
    <w:rsid w:val="002B6F85"/>
    <w:rsid w:val="002C2C3C"/>
    <w:rsid w:val="002D160E"/>
    <w:rsid w:val="002D362A"/>
    <w:rsid w:val="002D3BE0"/>
    <w:rsid w:val="002E0328"/>
    <w:rsid w:val="002E04FD"/>
    <w:rsid w:val="002E31DA"/>
    <w:rsid w:val="002E437E"/>
    <w:rsid w:val="002E508C"/>
    <w:rsid w:val="002F2C93"/>
    <w:rsid w:val="002F5306"/>
    <w:rsid w:val="002F6103"/>
    <w:rsid w:val="002F68F2"/>
    <w:rsid w:val="00304687"/>
    <w:rsid w:val="00310730"/>
    <w:rsid w:val="003121CE"/>
    <w:rsid w:val="00312BB9"/>
    <w:rsid w:val="003135D5"/>
    <w:rsid w:val="00333522"/>
    <w:rsid w:val="00336152"/>
    <w:rsid w:val="003435C3"/>
    <w:rsid w:val="00344682"/>
    <w:rsid w:val="00345658"/>
    <w:rsid w:val="0034709E"/>
    <w:rsid w:val="003475D4"/>
    <w:rsid w:val="00350779"/>
    <w:rsid w:val="003570DA"/>
    <w:rsid w:val="003625CF"/>
    <w:rsid w:val="0037269F"/>
    <w:rsid w:val="00377688"/>
    <w:rsid w:val="00390425"/>
    <w:rsid w:val="003B088C"/>
    <w:rsid w:val="003B1831"/>
    <w:rsid w:val="003B2CE1"/>
    <w:rsid w:val="003B74BE"/>
    <w:rsid w:val="003C0AA4"/>
    <w:rsid w:val="003C3FD7"/>
    <w:rsid w:val="003C4084"/>
    <w:rsid w:val="003C7B00"/>
    <w:rsid w:val="003D772F"/>
    <w:rsid w:val="003E129B"/>
    <w:rsid w:val="003E1D09"/>
    <w:rsid w:val="003E5FDC"/>
    <w:rsid w:val="003E6022"/>
    <w:rsid w:val="003E6DD5"/>
    <w:rsid w:val="004023AF"/>
    <w:rsid w:val="00405F88"/>
    <w:rsid w:val="0042101E"/>
    <w:rsid w:val="00423362"/>
    <w:rsid w:val="00426E39"/>
    <w:rsid w:val="00427637"/>
    <w:rsid w:val="0043630C"/>
    <w:rsid w:val="00437D73"/>
    <w:rsid w:val="00456CBD"/>
    <w:rsid w:val="004625C9"/>
    <w:rsid w:val="00463532"/>
    <w:rsid w:val="00466A1C"/>
    <w:rsid w:val="00470723"/>
    <w:rsid w:val="00470EB1"/>
    <w:rsid w:val="004719DB"/>
    <w:rsid w:val="00481F21"/>
    <w:rsid w:val="004A239A"/>
    <w:rsid w:val="004A2408"/>
    <w:rsid w:val="004A5C32"/>
    <w:rsid w:val="004B3628"/>
    <w:rsid w:val="004B58F0"/>
    <w:rsid w:val="004C219F"/>
    <w:rsid w:val="004C50C8"/>
    <w:rsid w:val="004C71A7"/>
    <w:rsid w:val="004D1735"/>
    <w:rsid w:val="004D2233"/>
    <w:rsid w:val="004D4035"/>
    <w:rsid w:val="004E16FA"/>
    <w:rsid w:val="004E3A31"/>
    <w:rsid w:val="004E56FE"/>
    <w:rsid w:val="004F007C"/>
    <w:rsid w:val="004F3473"/>
    <w:rsid w:val="004F3965"/>
    <w:rsid w:val="004F5D4F"/>
    <w:rsid w:val="004F6353"/>
    <w:rsid w:val="00500144"/>
    <w:rsid w:val="00500B25"/>
    <w:rsid w:val="00501148"/>
    <w:rsid w:val="00501D92"/>
    <w:rsid w:val="0050299D"/>
    <w:rsid w:val="00503B62"/>
    <w:rsid w:val="0050496E"/>
    <w:rsid w:val="0050525F"/>
    <w:rsid w:val="0051148D"/>
    <w:rsid w:val="0051586A"/>
    <w:rsid w:val="0051706C"/>
    <w:rsid w:val="00525913"/>
    <w:rsid w:val="005337A0"/>
    <w:rsid w:val="0053771F"/>
    <w:rsid w:val="00540A8C"/>
    <w:rsid w:val="00541835"/>
    <w:rsid w:val="005455FE"/>
    <w:rsid w:val="0055491C"/>
    <w:rsid w:val="00560413"/>
    <w:rsid w:val="0056759E"/>
    <w:rsid w:val="00593F7E"/>
    <w:rsid w:val="005A1560"/>
    <w:rsid w:val="005A3B11"/>
    <w:rsid w:val="005A69C0"/>
    <w:rsid w:val="005B0E69"/>
    <w:rsid w:val="005B3A72"/>
    <w:rsid w:val="005B437A"/>
    <w:rsid w:val="005C1CDF"/>
    <w:rsid w:val="005C23ED"/>
    <w:rsid w:val="005C7C50"/>
    <w:rsid w:val="005D4054"/>
    <w:rsid w:val="005D471C"/>
    <w:rsid w:val="005D78F2"/>
    <w:rsid w:val="005E12A2"/>
    <w:rsid w:val="005E5A9B"/>
    <w:rsid w:val="005F2AEE"/>
    <w:rsid w:val="005F30AC"/>
    <w:rsid w:val="005F5CFA"/>
    <w:rsid w:val="00611D38"/>
    <w:rsid w:val="006137E7"/>
    <w:rsid w:val="00615768"/>
    <w:rsid w:val="00621D50"/>
    <w:rsid w:val="00630A0E"/>
    <w:rsid w:val="0063345C"/>
    <w:rsid w:val="00634D2E"/>
    <w:rsid w:val="0063637D"/>
    <w:rsid w:val="00656421"/>
    <w:rsid w:val="0066047F"/>
    <w:rsid w:val="00674CB7"/>
    <w:rsid w:val="006752E3"/>
    <w:rsid w:val="00676140"/>
    <w:rsid w:val="00683F05"/>
    <w:rsid w:val="006840CB"/>
    <w:rsid w:val="00684306"/>
    <w:rsid w:val="00696C18"/>
    <w:rsid w:val="006A0879"/>
    <w:rsid w:val="006A146C"/>
    <w:rsid w:val="006A5752"/>
    <w:rsid w:val="006A6809"/>
    <w:rsid w:val="006B05C3"/>
    <w:rsid w:val="006C19F5"/>
    <w:rsid w:val="006C5360"/>
    <w:rsid w:val="006C753B"/>
    <w:rsid w:val="006C75DF"/>
    <w:rsid w:val="006D4AAF"/>
    <w:rsid w:val="006D4C43"/>
    <w:rsid w:val="006D4E66"/>
    <w:rsid w:val="006F38F0"/>
    <w:rsid w:val="006F4806"/>
    <w:rsid w:val="006F778A"/>
    <w:rsid w:val="007000DD"/>
    <w:rsid w:val="00706B14"/>
    <w:rsid w:val="007177E7"/>
    <w:rsid w:val="007234D8"/>
    <w:rsid w:val="00731A26"/>
    <w:rsid w:val="00732503"/>
    <w:rsid w:val="00733416"/>
    <w:rsid w:val="00734E32"/>
    <w:rsid w:val="00735CFB"/>
    <w:rsid w:val="00740267"/>
    <w:rsid w:val="0074191F"/>
    <w:rsid w:val="00746CE4"/>
    <w:rsid w:val="00750F95"/>
    <w:rsid w:val="0075329A"/>
    <w:rsid w:val="00754217"/>
    <w:rsid w:val="00787BC3"/>
    <w:rsid w:val="00795CBA"/>
    <w:rsid w:val="007A7A16"/>
    <w:rsid w:val="007B274B"/>
    <w:rsid w:val="007B32FB"/>
    <w:rsid w:val="007B5708"/>
    <w:rsid w:val="007B6007"/>
    <w:rsid w:val="007B728E"/>
    <w:rsid w:val="007C136B"/>
    <w:rsid w:val="007C1642"/>
    <w:rsid w:val="007C229C"/>
    <w:rsid w:val="007C2B90"/>
    <w:rsid w:val="007C67E9"/>
    <w:rsid w:val="007C7AA2"/>
    <w:rsid w:val="007D37E8"/>
    <w:rsid w:val="007E01D6"/>
    <w:rsid w:val="007E1166"/>
    <w:rsid w:val="007E1DAE"/>
    <w:rsid w:val="007E454E"/>
    <w:rsid w:val="007E49D7"/>
    <w:rsid w:val="007E64CB"/>
    <w:rsid w:val="007F4CD5"/>
    <w:rsid w:val="00800487"/>
    <w:rsid w:val="00813AA8"/>
    <w:rsid w:val="00814EF2"/>
    <w:rsid w:val="008172CA"/>
    <w:rsid w:val="008258AB"/>
    <w:rsid w:val="008328AA"/>
    <w:rsid w:val="00837E6C"/>
    <w:rsid w:val="00840CB2"/>
    <w:rsid w:val="00841F0E"/>
    <w:rsid w:val="00845CC5"/>
    <w:rsid w:val="0085197B"/>
    <w:rsid w:val="00865EC8"/>
    <w:rsid w:val="00871A91"/>
    <w:rsid w:val="00874DF9"/>
    <w:rsid w:val="008805C5"/>
    <w:rsid w:val="00880AC8"/>
    <w:rsid w:val="008854B7"/>
    <w:rsid w:val="00890F7B"/>
    <w:rsid w:val="008910AE"/>
    <w:rsid w:val="00893B6E"/>
    <w:rsid w:val="008A1431"/>
    <w:rsid w:val="008A2A0A"/>
    <w:rsid w:val="008A4E1E"/>
    <w:rsid w:val="008A6132"/>
    <w:rsid w:val="008C3F35"/>
    <w:rsid w:val="008D5FC3"/>
    <w:rsid w:val="008E532B"/>
    <w:rsid w:val="008E5CEB"/>
    <w:rsid w:val="008F31C2"/>
    <w:rsid w:val="00900F24"/>
    <w:rsid w:val="009014C5"/>
    <w:rsid w:val="00903189"/>
    <w:rsid w:val="0090686E"/>
    <w:rsid w:val="00913F19"/>
    <w:rsid w:val="009142F6"/>
    <w:rsid w:val="00922BE1"/>
    <w:rsid w:val="00923555"/>
    <w:rsid w:val="00923EFD"/>
    <w:rsid w:val="009241A8"/>
    <w:rsid w:val="009255F5"/>
    <w:rsid w:val="0093115E"/>
    <w:rsid w:val="0093390B"/>
    <w:rsid w:val="00936789"/>
    <w:rsid w:val="009369DC"/>
    <w:rsid w:val="009401FB"/>
    <w:rsid w:val="009422A8"/>
    <w:rsid w:val="00945565"/>
    <w:rsid w:val="0095107E"/>
    <w:rsid w:val="009520AC"/>
    <w:rsid w:val="0096253D"/>
    <w:rsid w:val="00976479"/>
    <w:rsid w:val="00976F4C"/>
    <w:rsid w:val="00977D23"/>
    <w:rsid w:val="0098294B"/>
    <w:rsid w:val="00982DD8"/>
    <w:rsid w:val="009870F7"/>
    <w:rsid w:val="0099611F"/>
    <w:rsid w:val="009A6846"/>
    <w:rsid w:val="009B0F20"/>
    <w:rsid w:val="009B16A6"/>
    <w:rsid w:val="009B5909"/>
    <w:rsid w:val="009B7785"/>
    <w:rsid w:val="009C01EF"/>
    <w:rsid w:val="009C5D2A"/>
    <w:rsid w:val="009C693A"/>
    <w:rsid w:val="009C7CD3"/>
    <w:rsid w:val="009D4484"/>
    <w:rsid w:val="009D7098"/>
    <w:rsid w:val="009D762E"/>
    <w:rsid w:val="009E2C1D"/>
    <w:rsid w:val="009F12B8"/>
    <w:rsid w:val="009F2265"/>
    <w:rsid w:val="009F60C7"/>
    <w:rsid w:val="00A05213"/>
    <w:rsid w:val="00A07360"/>
    <w:rsid w:val="00A073AE"/>
    <w:rsid w:val="00A238EB"/>
    <w:rsid w:val="00A30D1E"/>
    <w:rsid w:val="00A336D0"/>
    <w:rsid w:val="00A357DB"/>
    <w:rsid w:val="00A372EE"/>
    <w:rsid w:val="00A375FE"/>
    <w:rsid w:val="00A37697"/>
    <w:rsid w:val="00A4679D"/>
    <w:rsid w:val="00A537DA"/>
    <w:rsid w:val="00A60E66"/>
    <w:rsid w:val="00A613E6"/>
    <w:rsid w:val="00A64925"/>
    <w:rsid w:val="00A7327D"/>
    <w:rsid w:val="00A74E7D"/>
    <w:rsid w:val="00A85750"/>
    <w:rsid w:val="00A91FF0"/>
    <w:rsid w:val="00A94A00"/>
    <w:rsid w:val="00A97313"/>
    <w:rsid w:val="00AA3208"/>
    <w:rsid w:val="00AA7E72"/>
    <w:rsid w:val="00AB1967"/>
    <w:rsid w:val="00AC0D8A"/>
    <w:rsid w:val="00AC1109"/>
    <w:rsid w:val="00AC1927"/>
    <w:rsid w:val="00AE1DC6"/>
    <w:rsid w:val="00AE37C5"/>
    <w:rsid w:val="00AE4992"/>
    <w:rsid w:val="00AE4BA2"/>
    <w:rsid w:val="00AF18F1"/>
    <w:rsid w:val="00AF197F"/>
    <w:rsid w:val="00AF1C2C"/>
    <w:rsid w:val="00B039CD"/>
    <w:rsid w:val="00B04A20"/>
    <w:rsid w:val="00B165FC"/>
    <w:rsid w:val="00B2048F"/>
    <w:rsid w:val="00B20510"/>
    <w:rsid w:val="00B21733"/>
    <w:rsid w:val="00B4376E"/>
    <w:rsid w:val="00B503A0"/>
    <w:rsid w:val="00B52821"/>
    <w:rsid w:val="00B52EF4"/>
    <w:rsid w:val="00B611FC"/>
    <w:rsid w:val="00B63B10"/>
    <w:rsid w:val="00B63C6B"/>
    <w:rsid w:val="00B641F2"/>
    <w:rsid w:val="00B76078"/>
    <w:rsid w:val="00B80707"/>
    <w:rsid w:val="00B86446"/>
    <w:rsid w:val="00B879CD"/>
    <w:rsid w:val="00B92608"/>
    <w:rsid w:val="00B95636"/>
    <w:rsid w:val="00BA03CF"/>
    <w:rsid w:val="00BA4264"/>
    <w:rsid w:val="00BB6778"/>
    <w:rsid w:val="00BC2870"/>
    <w:rsid w:val="00BC3AAA"/>
    <w:rsid w:val="00BC4421"/>
    <w:rsid w:val="00BC6364"/>
    <w:rsid w:val="00BD45FF"/>
    <w:rsid w:val="00BE20AC"/>
    <w:rsid w:val="00BF350B"/>
    <w:rsid w:val="00C10C1C"/>
    <w:rsid w:val="00C151A6"/>
    <w:rsid w:val="00C26139"/>
    <w:rsid w:val="00C31F93"/>
    <w:rsid w:val="00C32086"/>
    <w:rsid w:val="00C35230"/>
    <w:rsid w:val="00C45D15"/>
    <w:rsid w:val="00C5101E"/>
    <w:rsid w:val="00C62AA0"/>
    <w:rsid w:val="00C72333"/>
    <w:rsid w:val="00C750E4"/>
    <w:rsid w:val="00C77C06"/>
    <w:rsid w:val="00C82530"/>
    <w:rsid w:val="00C82C73"/>
    <w:rsid w:val="00CB70BA"/>
    <w:rsid w:val="00CC3B0F"/>
    <w:rsid w:val="00CD1D93"/>
    <w:rsid w:val="00CD2A63"/>
    <w:rsid w:val="00CD567D"/>
    <w:rsid w:val="00CE0E62"/>
    <w:rsid w:val="00CE1C84"/>
    <w:rsid w:val="00CE519D"/>
    <w:rsid w:val="00CE7E27"/>
    <w:rsid w:val="00CF39F9"/>
    <w:rsid w:val="00CF6924"/>
    <w:rsid w:val="00D0530E"/>
    <w:rsid w:val="00D115A0"/>
    <w:rsid w:val="00D3322D"/>
    <w:rsid w:val="00D34B47"/>
    <w:rsid w:val="00D43EF1"/>
    <w:rsid w:val="00D45BD2"/>
    <w:rsid w:val="00D478C4"/>
    <w:rsid w:val="00D5037E"/>
    <w:rsid w:val="00D51367"/>
    <w:rsid w:val="00D526BE"/>
    <w:rsid w:val="00D56245"/>
    <w:rsid w:val="00D61308"/>
    <w:rsid w:val="00D64ABA"/>
    <w:rsid w:val="00D70E4F"/>
    <w:rsid w:val="00D711E7"/>
    <w:rsid w:val="00D74E35"/>
    <w:rsid w:val="00D86A38"/>
    <w:rsid w:val="00D90429"/>
    <w:rsid w:val="00D91EE0"/>
    <w:rsid w:val="00DA0E3B"/>
    <w:rsid w:val="00DA2058"/>
    <w:rsid w:val="00DA3114"/>
    <w:rsid w:val="00DA7292"/>
    <w:rsid w:val="00DB65A5"/>
    <w:rsid w:val="00DB6DC7"/>
    <w:rsid w:val="00DC27DF"/>
    <w:rsid w:val="00DC357E"/>
    <w:rsid w:val="00DC4FBD"/>
    <w:rsid w:val="00DE4139"/>
    <w:rsid w:val="00DE6808"/>
    <w:rsid w:val="00DE6C48"/>
    <w:rsid w:val="00DF0CFD"/>
    <w:rsid w:val="00DF7CDD"/>
    <w:rsid w:val="00E04AED"/>
    <w:rsid w:val="00E06DB7"/>
    <w:rsid w:val="00E1029F"/>
    <w:rsid w:val="00E107CB"/>
    <w:rsid w:val="00E21748"/>
    <w:rsid w:val="00E222E2"/>
    <w:rsid w:val="00E2587B"/>
    <w:rsid w:val="00E267C7"/>
    <w:rsid w:val="00E32275"/>
    <w:rsid w:val="00E36F2C"/>
    <w:rsid w:val="00E42488"/>
    <w:rsid w:val="00E42E2A"/>
    <w:rsid w:val="00E639B0"/>
    <w:rsid w:val="00E77C13"/>
    <w:rsid w:val="00E82922"/>
    <w:rsid w:val="00E866D5"/>
    <w:rsid w:val="00E974BE"/>
    <w:rsid w:val="00EA4498"/>
    <w:rsid w:val="00EB1ED9"/>
    <w:rsid w:val="00EB222D"/>
    <w:rsid w:val="00EB416E"/>
    <w:rsid w:val="00EB57C1"/>
    <w:rsid w:val="00EC1760"/>
    <w:rsid w:val="00EE173D"/>
    <w:rsid w:val="00EE3540"/>
    <w:rsid w:val="00EE3D13"/>
    <w:rsid w:val="00EE5A04"/>
    <w:rsid w:val="00EF5152"/>
    <w:rsid w:val="00F00B69"/>
    <w:rsid w:val="00F042C7"/>
    <w:rsid w:val="00F069AC"/>
    <w:rsid w:val="00F06B8E"/>
    <w:rsid w:val="00F116A5"/>
    <w:rsid w:val="00F15716"/>
    <w:rsid w:val="00F23E41"/>
    <w:rsid w:val="00F25380"/>
    <w:rsid w:val="00F26CB4"/>
    <w:rsid w:val="00F30E83"/>
    <w:rsid w:val="00F32741"/>
    <w:rsid w:val="00F40F9C"/>
    <w:rsid w:val="00F41851"/>
    <w:rsid w:val="00F53D9B"/>
    <w:rsid w:val="00F55F77"/>
    <w:rsid w:val="00F6283C"/>
    <w:rsid w:val="00F65677"/>
    <w:rsid w:val="00F70B03"/>
    <w:rsid w:val="00F8134E"/>
    <w:rsid w:val="00F87876"/>
    <w:rsid w:val="00F94B29"/>
    <w:rsid w:val="00F95E39"/>
    <w:rsid w:val="00FA6CB6"/>
    <w:rsid w:val="00FB3882"/>
    <w:rsid w:val="00FB3AB8"/>
    <w:rsid w:val="00FC327E"/>
    <w:rsid w:val="00FD0683"/>
    <w:rsid w:val="00FD3C9A"/>
    <w:rsid w:val="00FE42D5"/>
    <w:rsid w:val="00FE5B1F"/>
    <w:rsid w:val="00FF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71E232"/>
  <w15:docId w15:val="{1C6BF551-7137-4AED-8F4F-34CEC8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center" w:pos="4513"/>
        <w:tab w:val="left" w:pos="5040"/>
        <w:tab w:val="left" w:pos="5760"/>
        <w:tab w:val="left" w:pos="6480"/>
        <w:tab w:val="left" w:pos="7200"/>
        <w:tab w:val="left" w:pos="7920"/>
        <w:tab w:val="left" w:pos="8640"/>
      </w:tabs>
      <w:autoSpaceDE w:val="0"/>
      <w:autoSpaceDN w:val="0"/>
      <w:adjustRightInd w:val="0"/>
      <w:outlineLvl w:val="0"/>
    </w:pPr>
    <w:rPr>
      <w:rFonts w:ascii="Times New Roman TUR" w:hAnsi="Times New Roman TUR" w:cs="Times New Roman TUR"/>
      <w:b/>
      <w:bCs/>
    </w:rPr>
  </w:style>
  <w:style w:type="paragraph" w:styleId="Heading2">
    <w:name w:val="heading 2"/>
    <w:basedOn w:val="Normal"/>
    <w:next w:val="Normal"/>
    <w:qFormat/>
    <w:pPr>
      <w:keepNext/>
      <w:tabs>
        <w:tab w:val="center" w:pos="4513"/>
        <w:tab w:val="left" w:pos="5040"/>
        <w:tab w:val="left" w:pos="5760"/>
        <w:tab w:val="left" w:pos="6480"/>
        <w:tab w:val="left" w:pos="7200"/>
        <w:tab w:val="left" w:pos="7920"/>
        <w:tab w:val="left" w:pos="8640"/>
      </w:tabs>
      <w:spacing w:line="360" w:lineRule="auto"/>
      <w:jc w:val="center"/>
      <w:outlineLvl w:val="1"/>
    </w:pPr>
    <w:rPr>
      <w:rFonts w:cs="Times New Roman TUR"/>
      <w:b/>
      <w:bCs/>
    </w:rPr>
  </w:style>
  <w:style w:type="paragraph" w:styleId="Heading3">
    <w:name w:val="heading 3"/>
    <w:basedOn w:val="Normal"/>
    <w:next w:val="Normal"/>
    <w:qFormat/>
    <w:pPr>
      <w:keepNext/>
      <w:tabs>
        <w:tab w:val="center" w:pos="4513"/>
        <w:tab w:val="left" w:pos="5040"/>
        <w:tab w:val="left" w:pos="5760"/>
        <w:tab w:val="left" w:pos="6480"/>
        <w:tab w:val="left" w:pos="7200"/>
        <w:tab w:val="left" w:pos="7920"/>
        <w:tab w:val="left" w:pos="8640"/>
      </w:tabs>
      <w:spacing w:line="360" w:lineRule="auto"/>
      <w:jc w:val="center"/>
      <w:outlineLvl w:val="2"/>
    </w:pPr>
    <w:rPr>
      <w:rFonts w:cs="Times New Roman TUR"/>
      <w:b/>
      <w:bCs/>
      <w:i/>
      <w:iCs/>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outlineLvl w:val="3"/>
    </w:pPr>
    <w:rPr>
      <w:b/>
      <w:bCs/>
      <w:i/>
      <w:iCs/>
    </w:rPr>
  </w:style>
  <w:style w:type="paragraph" w:styleId="Heading5">
    <w:name w:val="heading 5"/>
    <w:basedOn w:val="Normal"/>
    <w:next w:val="Normal"/>
    <w:qFormat/>
    <w:pPr>
      <w:keepNext/>
      <w:numPr>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outlineLvl w:val="4"/>
    </w:pPr>
    <w:rPr>
      <w:rFonts w:ascii="Arial" w:hAnsi="Arial" w:cs="Times New Roman TUR"/>
      <w:u w:val="single"/>
    </w:rPr>
  </w:style>
  <w:style w:type="paragraph" w:styleId="Heading6">
    <w:name w:val="heading 6"/>
    <w:basedOn w:val="Normal"/>
    <w:next w:val="Normal"/>
    <w:qFormat/>
    <w:rsid w:val="0094158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vel1">
    <w:name w:val="Level 1"/>
  </w:style>
  <w:style w:type="character" w:customStyle="1" w:styleId="Level2">
    <w:name w:val="Level 2"/>
  </w:style>
  <w:style w:type="character" w:customStyle="1" w:styleId="Level3">
    <w:name w:val="Level 3"/>
  </w:style>
  <w:style w:type="paragraph" w:styleId="BodyTextIndent">
    <w:name w:val="Body Text Indent"/>
    <w:basedOn w:val="Normal"/>
    <w:link w:val="BodyTextIndentChar"/>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TUR" w:hAnsi="Times New Roman TUR" w:cs="Times New Roman TUR"/>
      <w:lang w:val="en-US"/>
    </w:rPr>
  </w:style>
  <w:style w:type="paragraph" w:styleId="BodyTextIndent2">
    <w:name w:val="Body Text Indent 2"/>
    <w:basedOn w:val="Normal"/>
    <w:semiHidden/>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Times New Roman TUR" w:hAnsi="Times New Roman TUR" w:cs="Times New Roman TUR"/>
      <w:b/>
      <w:bCs/>
      <w:lang w:val="en-US"/>
    </w:rPr>
  </w:style>
  <w:style w:type="paragraph" w:styleId="BodyTextIndent3">
    <w:name w:val="Body Text Indent 3"/>
    <w:basedOn w:val="Normal"/>
    <w:semiHidden/>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Times New Roman TUR" w:hAnsi="Times New Roman TUR" w:cs="Times New Roman TUR"/>
      <w:lang w:val="en-US"/>
    </w:rPr>
  </w:style>
  <w:style w:type="paragraph" w:styleId="BodyText">
    <w:name w:val="Body Text"/>
    <w:basedOn w:val="Normal"/>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Times New Roman TUR" w:hAnsi="Times New Roman TUR" w:cs="Times New Roman TUR"/>
      <w:lang w:val="en-US"/>
    </w:rPr>
  </w:style>
  <w:style w:type="paragraph" w:styleId="BodyText2">
    <w:name w:val="Body Text 2"/>
    <w:basedOn w:val="Normal"/>
    <w:semiHidden/>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style>
  <w:style w:type="paragraph" w:styleId="PlainText">
    <w:name w:val="Plain Text"/>
    <w:basedOn w:val="Normal"/>
    <w:semiHidden/>
    <w:pPr>
      <w:jc w:val="both"/>
    </w:pPr>
    <w:rPr>
      <w:rFonts w:ascii="Courier New" w:hAnsi="Courier New"/>
      <w:sz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en-GB"/>
    </w:rPr>
  </w:style>
  <w:style w:type="paragraph" w:styleId="FootnoteText">
    <w:name w:val="footnote text"/>
    <w:basedOn w:val="Normal"/>
    <w:semiHidden/>
    <w:rPr>
      <w:sz w:val="20"/>
      <w:szCs w:val="20"/>
      <w:lang w:eastAsia="en-GB"/>
    </w:rPr>
  </w:style>
  <w:style w:type="character" w:styleId="FootnoteReference">
    <w:name w:val="footnote reference"/>
    <w:semiHidden/>
    <w:rPr>
      <w:vertAlign w:val="superscript"/>
    </w:rPr>
  </w:style>
  <w:style w:type="paragraph" w:styleId="Header">
    <w:name w:val="header"/>
    <w:basedOn w:val="Normal"/>
    <w:link w:val="HeaderChar"/>
    <w:uiPriority w:val="99"/>
    <w:unhideWhenUsed/>
    <w:rsid w:val="00572CA7"/>
    <w:pPr>
      <w:tabs>
        <w:tab w:val="center" w:pos="4513"/>
        <w:tab w:val="right" w:pos="9026"/>
      </w:tabs>
    </w:pPr>
  </w:style>
  <w:style w:type="character" w:customStyle="1" w:styleId="HeaderChar">
    <w:name w:val="Header Char"/>
    <w:link w:val="Header"/>
    <w:uiPriority w:val="99"/>
    <w:rsid w:val="00572CA7"/>
    <w:rPr>
      <w:sz w:val="24"/>
      <w:szCs w:val="24"/>
      <w:lang w:eastAsia="en-US"/>
    </w:rPr>
  </w:style>
  <w:style w:type="paragraph" w:styleId="Footer">
    <w:name w:val="footer"/>
    <w:basedOn w:val="Normal"/>
    <w:link w:val="FooterChar"/>
    <w:uiPriority w:val="99"/>
    <w:unhideWhenUsed/>
    <w:rsid w:val="00572CA7"/>
    <w:pPr>
      <w:tabs>
        <w:tab w:val="center" w:pos="4513"/>
        <w:tab w:val="right" w:pos="9026"/>
      </w:tabs>
    </w:pPr>
  </w:style>
  <w:style w:type="character" w:customStyle="1" w:styleId="FooterChar">
    <w:name w:val="Footer Char"/>
    <w:link w:val="Footer"/>
    <w:uiPriority w:val="99"/>
    <w:rsid w:val="00572CA7"/>
    <w:rPr>
      <w:sz w:val="24"/>
      <w:szCs w:val="24"/>
      <w:lang w:eastAsia="en-US"/>
    </w:rPr>
  </w:style>
  <w:style w:type="paragraph" w:styleId="BodyText3">
    <w:name w:val="Body Text 3"/>
    <w:basedOn w:val="Normal"/>
    <w:rsid w:val="0094158B"/>
    <w:pPr>
      <w:spacing w:after="120"/>
    </w:pPr>
    <w:rPr>
      <w:sz w:val="16"/>
      <w:szCs w:val="16"/>
    </w:rPr>
  </w:style>
  <w:style w:type="character" w:styleId="PageNumber">
    <w:name w:val="page number"/>
    <w:basedOn w:val="DefaultParagraphFont"/>
    <w:rsid w:val="00F973A4"/>
  </w:style>
  <w:style w:type="paragraph" w:styleId="CommentSubject">
    <w:name w:val="annotation subject"/>
    <w:basedOn w:val="CommentText"/>
    <w:next w:val="CommentText"/>
    <w:link w:val="CommentSubjectChar"/>
    <w:uiPriority w:val="99"/>
    <w:semiHidden/>
    <w:unhideWhenUsed/>
    <w:rsid w:val="002704AC"/>
    <w:rPr>
      <w:b/>
      <w:bCs/>
      <w:lang w:eastAsia="en-US"/>
    </w:rPr>
  </w:style>
  <w:style w:type="character" w:customStyle="1" w:styleId="CommentTextChar">
    <w:name w:val="Comment Text Char"/>
    <w:basedOn w:val="DefaultParagraphFont"/>
    <w:link w:val="CommentText"/>
    <w:rsid w:val="002704AC"/>
  </w:style>
  <w:style w:type="character" w:customStyle="1" w:styleId="CommentSubjectChar">
    <w:name w:val="Comment Subject Char"/>
    <w:link w:val="CommentSubject"/>
    <w:uiPriority w:val="99"/>
    <w:semiHidden/>
    <w:rsid w:val="002704AC"/>
    <w:rPr>
      <w:b/>
      <w:bCs/>
      <w:lang w:eastAsia="en-US"/>
    </w:rPr>
  </w:style>
  <w:style w:type="paragraph" w:styleId="BalloonText">
    <w:name w:val="Balloon Text"/>
    <w:basedOn w:val="Normal"/>
    <w:link w:val="BalloonTextChar"/>
    <w:uiPriority w:val="99"/>
    <w:semiHidden/>
    <w:unhideWhenUsed/>
    <w:rsid w:val="002704AC"/>
    <w:rPr>
      <w:rFonts w:ascii="Tahoma" w:hAnsi="Tahoma" w:cs="Tahoma"/>
      <w:sz w:val="16"/>
      <w:szCs w:val="16"/>
    </w:rPr>
  </w:style>
  <w:style w:type="character" w:customStyle="1" w:styleId="BalloonTextChar">
    <w:name w:val="Balloon Text Char"/>
    <w:link w:val="BalloonText"/>
    <w:uiPriority w:val="99"/>
    <w:semiHidden/>
    <w:rsid w:val="002704AC"/>
    <w:rPr>
      <w:rFonts w:ascii="Tahoma" w:hAnsi="Tahoma" w:cs="Tahoma"/>
      <w:sz w:val="16"/>
      <w:szCs w:val="16"/>
      <w:lang w:eastAsia="en-US"/>
    </w:rPr>
  </w:style>
  <w:style w:type="character" w:customStyle="1" w:styleId="Level1asheadingtext">
    <w:name w:val="Level 1 as heading (text)"/>
    <w:uiPriority w:val="99"/>
    <w:rsid w:val="00EB3F85"/>
    <w:rPr>
      <w:b/>
      <w:bCs/>
      <w:caps/>
    </w:rPr>
  </w:style>
  <w:style w:type="paragraph" w:customStyle="1" w:styleId="Body2">
    <w:name w:val="Body 2"/>
    <w:basedOn w:val="Normal"/>
    <w:uiPriority w:val="99"/>
    <w:rsid w:val="00EB3F85"/>
    <w:pPr>
      <w:adjustRightInd w:val="0"/>
      <w:spacing w:after="240" w:line="312" w:lineRule="auto"/>
      <w:ind w:left="850"/>
      <w:jc w:val="both"/>
    </w:pPr>
    <w:rPr>
      <w:rFonts w:ascii="Arial" w:eastAsia="Arial" w:hAnsi="Arial" w:cs="Arial"/>
      <w:sz w:val="22"/>
      <w:szCs w:val="22"/>
      <w:lang w:eastAsia="en-GB"/>
    </w:rPr>
  </w:style>
  <w:style w:type="paragraph" w:customStyle="1" w:styleId="Level4">
    <w:name w:val="Level 4"/>
    <w:basedOn w:val="Normal"/>
    <w:uiPriority w:val="99"/>
    <w:rsid w:val="00EB3F85"/>
    <w:pPr>
      <w:tabs>
        <w:tab w:val="num" w:pos="3118"/>
      </w:tabs>
      <w:adjustRightInd w:val="0"/>
      <w:spacing w:after="240" w:line="312" w:lineRule="auto"/>
      <w:ind w:left="3118" w:hanging="1134"/>
      <w:jc w:val="both"/>
      <w:outlineLvl w:val="3"/>
    </w:pPr>
    <w:rPr>
      <w:rFonts w:ascii="Arial" w:eastAsia="Arial" w:hAnsi="Arial" w:cs="Arial"/>
      <w:sz w:val="22"/>
      <w:szCs w:val="22"/>
      <w:lang w:eastAsia="en-GB"/>
    </w:rPr>
  </w:style>
  <w:style w:type="paragraph" w:customStyle="1" w:styleId="Level5">
    <w:name w:val="Level 5"/>
    <w:basedOn w:val="Normal"/>
    <w:uiPriority w:val="99"/>
    <w:rsid w:val="00EB3F85"/>
    <w:pPr>
      <w:tabs>
        <w:tab w:val="num" w:pos="3685"/>
      </w:tabs>
      <w:adjustRightInd w:val="0"/>
      <w:spacing w:after="240" w:line="312" w:lineRule="auto"/>
      <w:ind w:left="3685" w:hanging="567"/>
      <w:jc w:val="both"/>
      <w:outlineLvl w:val="4"/>
    </w:pPr>
    <w:rPr>
      <w:rFonts w:ascii="Arial" w:eastAsia="Arial" w:hAnsi="Arial" w:cs="Arial"/>
      <w:sz w:val="22"/>
      <w:szCs w:val="22"/>
      <w:lang w:eastAsia="en-GB"/>
    </w:rPr>
  </w:style>
  <w:style w:type="paragraph" w:customStyle="1" w:styleId="Level6">
    <w:name w:val="Level 6"/>
    <w:basedOn w:val="Normal"/>
    <w:uiPriority w:val="99"/>
    <w:rsid w:val="00EB3F85"/>
    <w:pPr>
      <w:tabs>
        <w:tab w:val="num" w:pos="4252"/>
      </w:tabs>
      <w:adjustRightInd w:val="0"/>
      <w:spacing w:after="240" w:line="312" w:lineRule="auto"/>
      <w:ind w:left="4252" w:hanging="567"/>
      <w:jc w:val="both"/>
      <w:outlineLvl w:val="5"/>
    </w:pPr>
    <w:rPr>
      <w:rFonts w:ascii="Arial" w:eastAsia="Arial" w:hAnsi="Arial" w:cs="Arial"/>
      <w:sz w:val="22"/>
      <w:szCs w:val="22"/>
      <w:lang w:eastAsia="en-GB"/>
    </w:rPr>
  </w:style>
  <w:style w:type="paragraph" w:customStyle="1" w:styleId="Level7">
    <w:name w:val="Level 7"/>
    <w:basedOn w:val="Normal"/>
    <w:uiPriority w:val="99"/>
    <w:rsid w:val="00EB3F85"/>
    <w:pPr>
      <w:adjustRightInd w:val="0"/>
      <w:spacing w:after="240" w:line="312" w:lineRule="auto"/>
      <w:jc w:val="both"/>
      <w:outlineLvl w:val="6"/>
    </w:pPr>
    <w:rPr>
      <w:rFonts w:ascii="Arial" w:eastAsia="Arial" w:hAnsi="Arial" w:cs="Arial"/>
      <w:sz w:val="22"/>
      <w:szCs w:val="22"/>
      <w:lang w:eastAsia="en-GB"/>
    </w:rPr>
  </w:style>
  <w:style w:type="paragraph" w:customStyle="1" w:styleId="Level8">
    <w:name w:val="Level 8"/>
    <w:basedOn w:val="Normal"/>
    <w:uiPriority w:val="99"/>
    <w:rsid w:val="00EB3F85"/>
    <w:pPr>
      <w:tabs>
        <w:tab w:val="num" w:pos="850"/>
      </w:tabs>
      <w:adjustRightInd w:val="0"/>
      <w:spacing w:after="240" w:line="312" w:lineRule="auto"/>
      <w:ind w:left="850" w:hanging="850"/>
      <w:jc w:val="both"/>
      <w:outlineLvl w:val="7"/>
    </w:pPr>
    <w:rPr>
      <w:rFonts w:ascii="Arial" w:eastAsia="Arial" w:hAnsi="Arial" w:cs="Arial"/>
      <w:sz w:val="22"/>
      <w:szCs w:val="22"/>
      <w:lang w:eastAsia="en-GB"/>
    </w:rPr>
  </w:style>
  <w:style w:type="paragraph" w:customStyle="1" w:styleId="Level9">
    <w:name w:val="Level 9"/>
    <w:basedOn w:val="Normal"/>
    <w:uiPriority w:val="99"/>
    <w:rsid w:val="00EB3F85"/>
    <w:pPr>
      <w:tabs>
        <w:tab w:val="num" w:pos="1701"/>
      </w:tabs>
      <w:adjustRightInd w:val="0"/>
      <w:spacing w:after="240" w:line="312" w:lineRule="auto"/>
      <w:ind w:left="1701" w:hanging="851"/>
      <w:jc w:val="both"/>
      <w:outlineLvl w:val="8"/>
    </w:pPr>
    <w:rPr>
      <w:rFonts w:ascii="Arial" w:eastAsia="Arial" w:hAnsi="Arial" w:cs="Arial"/>
      <w:sz w:val="22"/>
      <w:szCs w:val="22"/>
      <w:lang w:eastAsia="en-GB"/>
    </w:rPr>
  </w:style>
  <w:style w:type="paragraph" w:customStyle="1" w:styleId="Body">
    <w:name w:val="Body"/>
    <w:basedOn w:val="Normal"/>
    <w:uiPriority w:val="99"/>
    <w:rsid w:val="009D1295"/>
    <w:pPr>
      <w:adjustRightInd w:val="0"/>
      <w:spacing w:after="240" w:line="312" w:lineRule="auto"/>
      <w:jc w:val="both"/>
    </w:pPr>
    <w:rPr>
      <w:rFonts w:ascii="Arial" w:eastAsia="Arial" w:hAnsi="Arial" w:cs="Arial"/>
      <w:sz w:val="22"/>
      <w:szCs w:val="22"/>
      <w:lang w:eastAsia="en-GB"/>
    </w:rPr>
  </w:style>
  <w:style w:type="character" w:customStyle="1" w:styleId="NoHeading2Text">
    <w:name w:val="No Heading 2 Text"/>
    <w:qFormat/>
    <w:rsid w:val="00B146C5"/>
    <w:rPr>
      <w:rFonts w:ascii="Arial" w:hAnsi="Arial"/>
      <w:color w:val="auto"/>
      <w:sz w:val="21"/>
      <w:u w:val="none"/>
    </w:rPr>
  </w:style>
  <w:style w:type="character" w:customStyle="1" w:styleId="BodyTextIndentChar">
    <w:name w:val="Body Text Indent Char"/>
    <w:link w:val="BodyTextIndent"/>
    <w:semiHidden/>
    <w:rsid w:val="00E230DC"/>
    <w:rPr>
      <w:rFonts w:ascii="Times New Roman TUR" w:hAnsi="Times New Roman TUR" w:cs="Times New Roman TUR"/>
      <w:sz w:val="24"/>
      <w:szCs w:val="24"/>
      <w:lang w:val="en-US" w:eastAsia="en-US"/>
    </w:rPr>
  </w:style>
  <w:style w:type="table" w:styleId="TableGrid">
    <w:name w:val="Table Grid"/>
    <w:basedOn w:val="TableNormal"/>
    <w:rsid w:val="00656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113D5"/>
    <w:rPr>
      <w:color w:val="0000FF"/>
      <w:u w:val="single"/>
    </w:rPr>
  </w:style>
  <w:style w:type="paragraph" w:styleId="ListParagraph">
    <w:name w:val="List Paragraph"/>
    <w:basedOn w:val="Normal"/>
    <w:uiPriority w:val="34"/>
    <w:qFormat/>
    <w:rsid w:val="00BB6778"/>
    <w:pPr>
      <w:ind w:left="720"/>
      <w:contextualSpacing/>
    </w:pPr>
  </w:style>
  <w:style w:type="character" w:customStyle="1" w:styleId="apple-converted-space">
    <w:name w:val="apple-converted-space"/>
    <w:basedOn w:val="DefaultParagraphFont"/>
    <w:rsid w:val="0074191F"/>
  </w:style>
  <w:style w:type="character" w:customStyle="1" w:styleId="hit">
    <w:name w:val="hit"/>
    <w:basedOn w:val="DefaultParagraphFont"/>
    <w:rsid w:val="0074191F"/>
  </w:style>
  <w:style w:type="character" w:customStyle="1" w:styleId="boldtext">
    <w:name w:val="boldtext"/>
    <w:basedOn w:val="DefaultParagraphFont"/>
    <w:rsid w:val="0074191F"/>
  </w:style>
  <w:style w:type="paragraph" w:styleId="Revision">
    <w:name w:val="Revision"/>
    <w:hidden/>
    <w:uiPriority w:val="99"/>
    <w:semiHidden/>
    <w:rsid w:val="0047072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995">
      <w:bodyDiv w:val="1"/>
      <w:marLeft w:val="0"/>
      <w:marRight w:val="0"/>
      <w:marTop w:val="0"/>
      <w:marBottom w:val="0"/>
      <w:divBdr>
        <w:top w:val="none" w:sz="0" w:space="0" w:color="auto"/>
        <w:left w:val="none" w:sz="0" w:space="0" w:color="auto"/>
        <w:bottom w:val="none" w:sz="0" w:space="0" w:color="auto"/>
        <w:right w:val="none" w:sz="0" w:space="0" w:color="auto"/>
      </w:divBdr>
    </w:div>
    <w:div w:id="926961024">
      <w:bodyDiv w:val="1"/>
      <w:marLeft w:val="0"/>
      <w:marRight w:val="0"/>
      <w:marTop w:val="0"/>
      <w:marBottom w:val="0"/>
      <w:divBdr>
        <w:top w:val="none" w:sz="0" w:space="0" w:color="auto"/>
        <w:left w:val="none" w:sz="0" w:space="0" w:color="auto"/>
        <w:bottom w:val="none" w:sz="0" w:space="0" w:color="auto"/>
        <w:right w:val="none" w:sz="0" w:space="0" w:color="auto"/>
      </w:divBdr>
    </w:div>
    <w:div w:id="1316761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8"?>
<properties xmlns="http://www.imanage.com/work/xmlschema">
  <documentid>Matters!29860237.1</documentid>
  <senderid>PMODASIA</senderid>
  <senderemail>PRASAN.MODASIA@DEVONSHIRES.CO.UK</senderemail>
  <lastmodified>2025-09-22T10:47:00.0000000+01:00</lastmodified>
  <database>Matters</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d1e59b-5284-4f3f-8915-a2b11ab40119" xsi:nil="true"/>
    <lcf76f155ced4ddcb4097134ff3c332f xmlns="59a9a48d-784d-4033-932e-02a429e19d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ADD38DB166034FB9136D11494CD576" ma:contentTypeVersion="15" ma:contentTypeDescription="Create a new document." ma:contentTypeScope="" ma:versionID="fa3ad74e17697358c47e96ab66e4c565">
  <xsd:schema xmlns:xsd="http://www.w3.org/2001/XMLSchema" xmlns:xs="http://www.w3.org/2001/XMLSchema" xmlns:p="http://schemas.microsoft.com/office/2006/metadata/properties" xmlns:ns2="59a9a48d-784d-4033-932e-02a429e19df0" xmlns:ns3="7fd1e59b-5284-4f3f-8915-a2b11ab40119" targetNamespace="http://schemas.microsoft.com/office/2006/metadata/properties" ma:root="true" ma:fieldsID="3a3168f1ea54866c3c5eb85a78786fd7" ns2:_="" ns3:_="">
    <xsd:import namespace="59a9a48d-784d-4033-932e-02a429e19df0"/>
    <xsd:import namespace="7fd1e59b-5284-4f3f-8915-a2b11ab40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9a48d-784d-4033-932e-02a429e19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1a83b8-8f44-435a-b834-0889615669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d1e59b-5284-4f3f-8915-a2b11ab401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5c6b77-d15e-4ffd-ad74-233ae5e57980}" ma:internalName="TaxCatchAll" ma:showField="CatchAllData" ma:web="7fd1e59b-5284-4f3f-8915-a2b11ab40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8B24D-1BCE-44EC-A2D2-7A248D47B890}">
  <ds:schemaRefs>
    <ds:schemaRef ds:uri="http://schemas.microsoft.com/office/2006/metadata/properties"/>
    <ds:schemaRef ds:uri="http://schemas.microsoft.com/office/infopath/2007/PartnerControls"/>
    <ds:schemaRef ds:uri="7fd1e59b-5284-4f3f-8915-a2b11ab40119"/>
    <ds:schemaRef ds:uri="59a9a48d-784d-4033-932e-02a429e19df0"/>
  </ds:schemaRefs>
</ds:datastoreItem>
</file>

<file path=customXml/itemProps2.xml><?xml version="1.0" encoding="utf-8"?>
<ds:datastoreItem xmlns:ds="http://schemas.openxmlformats.org/officeDocument/2006/customXml" ds:itemID="{06AD09F6-ECCB-9544-81C2-D0B4FE428A36}">
  <ds:schemaRefs>
    <ds:schemaRef ds:uri="http://schemas.openxmlformats.org/officeDocument/2006/bibliography"/>
  </ds:schemaRefs>
</ds:datastoreItem>
</file>

<file path=customXml/itemProps3.xml><?xml version="1.0" encoding="utf-8"?>
<ds:datastoreItem xmlns:ds="http://schemas.openxmlformats.org/officeDocument/2006/customXml" ds:itemID="{B08682F2-741E-4006-8EDD-FA8F02D19157}">
  <ds:schemaRefs>
    <ds:schemaRef ds:uri="http://schemas.microsoft.com/sharepoint/v3/contenttype/forms"/>
  </ds:schemaRefs>
</ds:datastoreItem>
</file>

<file path=customXml/itemProps4.xml><?xml version="1.0" encoding="utf-8"?>
<ds:datastoreItem xmlns:ds="http://schemas.openxmlformats.org/officeDocument/2006/customXml" ds:itemID="{4C59F4B8-693A-43B6-8A85-3EF844FEC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9a48d-784d-4033-932e-02a429e19df0"/>
    <ds:schemaRef ds:uri="7fd1e59b-5284-4f3f-8915-a2b11ab40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869</Words>
  <Characters>4727</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Prasan Modasia</cp:lastModifiedBy>
  <cp:revision>8</cp:revision>
  <cp:lastPrinted>2020-07-27T12:16:00Z</cp:lastPrinted>
  <dcterms:created xsi:type="dcterms:W3CDTF">2025-09-22T09:35:00Z</dcterms:created>
  <dcterms:modified xsi:type="dcterms:W3CDTF">2025-09-22T09:47:00Z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0x010100C2ADD38DB166034FB9136D11494CD576</vt:lpwstr>
  </property>
</Properties>
</file>