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A9067" w14:textId="63C747DB" w:rsidR="00D24446" w:rsidRPr="005903C4" w:rsidRDefault="00D24446" w:rsidP="00D24446">
      <w:pPr>
        <w:rPr>
          <w:rFonts w:ascii="Paralucent Heavy" w:hAnsi="Paralucent Heavy"/>
          <w:sz w:val="40"/>
          <w:szCs w:val="40"/>
          <w:lang w:val="cy-GB"/>
        </w:rPr>
      </w:pPr>
      <w:r>
        <w:rPr>
          <w:rFonts w:ascii="Paralucent Heavy" w:hAnsi="Paralucent Heavy"/>
          <w:sz w:val="40"/>
          <w:szCs w:val="40"/>
          <w:lang w:val="cy-GB"/>
        </w:rPr>
        <w:t xml:space="preserve">Research Article </w:t>
      </w:r>
      <w:r w:rsidRPr="005903C4">
        <w:rPr>
          <w:rFonts w:ascii="Paralucent Heavy" w:hAnsi="Paralucent Heavy"/>
          <w:sz w:val="40"/>
          <w:szCs w:val="40"/>
          <w:lang w:val="cy-GB"/>
        </w:rPr>
        <w:t>Glossary</w:t>
      </w:r>
    </w:p>
    <w:p w14:paraId="3AE2A6D2" w14:textId="77777777" w:rsidR="00D24446" w:rsidRPr="005903C4" w:rsidRDefault="00D24446" w:rsidP="00D24446">
      <w:pPr>
        <w:rPr>
          <w:rFonts w:ascii="HK Grotesk" w:hAnsi="HK Grotesk"/>
          <w:b/>
          <w:bCs/>
          <w:sz w:val="22"/>
          <w:szCs w:val="22"/>
          <w:lang w:val="cy-GB"/>
        </w:rPr>
      </w:pPr>
    </w:p>
    <w:p w14:paraId="3C93D42E" w14:textId="65387E90" w:rsidR="00D309C7" w:rsidRDefault="00D309C7" w:rsidP="00D309C7">
      <w:pPr>
        <w:rPr>
          <w:rFonts w:ascii="HK Grotesk" w:hAnsi="HK Grotesk"/>
          <w:sz w:val="22"/>
          <w:szCs w:val="22"/>
          <w:lang w:val="cy-GB"/>
        </w:rPr>
      </w:pPr>
      <w:r w:rsidRPr="005903C4">
        <w:rPr>
          <w:rFonts w:ascii="HK Grotesk" w:hAnsi="HK Grotesk"/>
          <w:b/>
          <w:bCs/>
          <w:sz w:val="22"/>
          <w:szCs w:val="22"/>
          <w:lang w:val="cy-GB"/>
        </w:rPr>
        <w:t>Confirmability:</w:t>
      </w:r>
      <w:r w:rsidRPr="005903C4">
        <w:rPr>
          <w:rFonts w:ascii="HK Grotesk" w:hAnsi="HK Grotesk"/>
          <w:sz w:val="22"/>
          <w:szCs w:val="22"/>
          <w:lang w:val="cy-GB"/>
        </w:rPr>
        <w:t xml:space="preserve"> Ensuring that the findings of a qualitative study are based on the data collected and not influenced by the researchers' biases or preconceptions.</w:t>
      </w:r>
      <w:r>
        <w:rPr>
          <w:rFonts w:ascii="HK Grotesk" w:hAnsi="HK Grotesk"/>
          <w:sz w:val="22"/>
          <w:szCs w:val="22"/>
          <w:lang w:val="cy-GB"/>
        </w:rPr>
        <w:t>#</w:t>
      </w:r>
    </w:p>
    <w:p w14:paraId="46F2A3AE" w14:textId="77777777" w:rsidR="00D309C7" w:rsidRDefault="00D309C7" w:rsidP="00D309C7">
      <w:pPr>
        <w:rPr>
          <w:rFonts w:ascii="HK Grotesk" w:hAnsi="HK Grotesk"/>
          <w:sz w:val="22"/>
          <w:szCs w:val="22"/>
          <w:lang w:val="cy-GB"/>
        </w:rPr>
      </w:pPr>
    </w:p>
    <w:p w14:paraId="68C8D5D4" w14:textId="77777777" w:rsidR="00D309C7" w:rsidRPr="00D24446" w:rsidRDefault="00D309C7" w:rsidP="00D309C7">
      <w:pPr>
        <w:rPr>
          <w:rFonts w:ascii="HK Grotesk" w:hAnsi="HK Grotesk"/>
          <w:sz w:val="22"/>
          <w:szCs w:val="22"/>
          <w:lang w:val="en-US"/>
        </w:rPr>
      </w:pPr>
      <w:r w:rsidRPr="005903C4">
        <w:rPr>
          <w:rFonts w:ascii="HK Grotesk" w:hAnsi="HK Grotesk"/>
          <w:b/>
          <w:bCs/>
          <w:sz w:val="22"/>
          <w:szCs w:val="22"/>
          <w:lang w:val="en-US"/>
        </w:rPr>
        <w:t xml:space="preserve">Effect size </w:t>
      </w:r>
      <w:r w:rsidRPr="005903C4">
        <w:rPr>
          <w:rFonts w:ascii="HK Grotesk" w:hAnsi="HK Grotesk"/>
          <w:sz w:val="22"/>
          <w:szCs w:val="22"/>
          <w:lang w:val="en-US"/>
        </w:rPr>
        <w:t xml:space="preserve">refers to how big the difference is between the conditions being studied. For example, a “small effect size” would indicate that whilst the effect was significant according to the </w:t>
      </w:r>
      <w:r w:rsidRPr="005903C4">
        <w:rPr>
          <w:rFonts w:ascii="HK Grotesk" w:hAnsi="HK Grotesk"/>
          <w:i/>
          <w:iCs/>
          <w:sz w:val="22"/>
          <w:szCs w:val="22"/>
          <w:lang w:val="en-US"/>
        </w:rPr>
        <w:t xml:space="preserve">p-value, </w:t>
      </w:r>
      <w:r w:rsidRPr="005903C4">
        <w:rPr>
          <w:rFonts w:ascii="HK Grotesk" w:hAnsi="HK Grotesk"/>
          <w:sz w:val="22"/>
          <w:szCs w:val="22"/>
          <w:lang w:val="en-US"/>
        </w:rPr>
        <w:t xml:space="preserve">the size, or confidence in that effect was small. Effect size can be measured in many different ways. Here, they use </w:t>
      </w:r>
      <w:r w:rsidRPr="005903C4">
        <w:rPr>
          <w:rFonts w:ascii="Courier New" w:hAnsi="Courier New" w:cs="Courier New"/>
          <w:sz w:val="22"/>
          <w:szCs w:val="22"/>
          <w:lang w:val="en-US"/>
        </w:rPr>
        <w:t>η</w:t>
      </w:r>
      <w:r w:rsidRPr="005903C4">
        <w:rPr>
          <w:rFonts w:ascii="HK Grotesk" w:hAnsi="HK Grotesk"/>
          <w:sz w:val="22"/>
          <w:szCs w:val="22"/>
          <w:lang w:val="en-US"/>
        </w:rPr>
        <w:t xml:space="preserve">2, which refers to the measurement “eta-squared”. Interpreting this is not set in stone, but generally a </w:t>
      </w:r>
      <w:r w:rsidRPr="005903C4">
        <w:rPr>
          <w:rFonts w:ascii="Courier New" w:hAnsi="Courier New" w:cs="Courier New"/>
          <w:sz w:val="22"/>
          <w:szCs w:val="22"/>
          <w:lang w:val="en-US"/>
        </w:rPr>
        <w:t>η²</w:t>
      </w:r>
      <w:r w:rsidRPr="005903C4">
        <w:rPr>
          <w:rFonts w:ascii="HK Grotesk" w:hAnsi="HK Grotesk"/>
          <w:sz w:val="22"/>
          <w:szCs w:val="22"/>
          <w:lang w:val="en-US"/>
        </w:rPr>
        <w:t xml:space="preserve"> of 0.01 would be small and 0.15 would be large. </w:t>
      </w:r>
    </w:p>
    <w:p w14:paraId="6906AD74" w14:textId="77777777" w:rsidR="00D309C7" w:rsidRDefault="00D309C7" w:rsidP="00D309C7">
      <w:pPr>
        <w:rPr>
          <w:rFonts w:ascii="HK Grotesk" w:hAnsi="HK Grotesk"/>
          <w:sz w:val="22"/>
          <w:szCs w:val="22"/>
          <w:lang w:val="cy-GB"/>
        </w:rPr>
      </w:pPr>
    </w:p>
    <w:p w14:paraId="1C8A2C31" w14:textId="77777777" w:rsidR="00D309C7" w:rsidRPr="005903C4" w:rsidRDefault="00D309C7" w:rsidP="00D309C7">
      <w:pPr>
        <w:rPr>
          <w:rFonts w:ascii="HK Grotesk" w:hAnsi="HK Grotesk"/>
          <w:sz w:val="22"/>
          <w:szCs w:val="22"/>
          <w:lang w:val="cy-GB"/>
        </w:rPr>
      </w:pPr>
      <w:r w:rsidRPr="005903C4">
        <w:rPr>
          <w:rFonts w:ascii="HK Grotesk" w:hAnsi="HK Grotesk"/>
          <w:b/>
          <w:bCs/>
          <w:sz w:val="22"/>
          <w:szCs w:val="22"/>
          <w:lang w:val="cy-GB"/>
        </w:rPr>
        <w:t>Grounded theory:</w:t>
      </w:r>
      <w:r w:rsidRPr="005903C4">
        <w:rPr>
          <w:rFonts w:ascii="HK Grotesk" w:hAnsi="HK Grotesk"/>
          <w:sz w:val="22"/>
          <w:szCs w:val="22"/>
          <w:lang w:val="cy-GB"/>
        </w:rPr>
        <w:t xml:space="preserve"> A qualitative research method focused on the generation of theory from data, often used to develop an understanding of social processes.</w:t>
      </w:r>
    </w:p>
    <w:p w14:paraId="6A6AC165" w14:textId="77777777" w:rsidR="00D309C7" w:rsidRPr="005903C4" w:rsidRDefault="00D309C7" w:rsidP="00D309C7">
      <w:pPr>
        <w:rPr>
          <w:rFonts w:ascii="HK Grotesk" w:hAnsi="HK Grotesk"/>
          <w:sz w:val="22"/>
          <w:szCs w:val="22"/>
          <w:lang w:val="cy-GB"/>
        </w:rPr>
      </w:pPr>
    </w:p>
    <w:p w14:paraId="53CA833A" w14:textId="77777777" w:rsidR="00D309C7" w:rsidRPr="005903C4" w:rsidRDefault="00D309C7" w:rsidP="00D309C7">
      <w:pPr>
        <w:rPr>
          <w:rFonts w:ascii="HK Grotesk" w:hAnsi="HK Grotesk"/>
          <w:sz w:val="22"/>
          <w:szCs w:val="22"/>
          <w:lang w:val="en-US"/>
        </w:rPr>
      </w:pPr>
      <w:r w:rsidRPr="005903C4">
        <w:rPr>
          <w:rFonts w:ascii="HK Grotesk" w:hAnsi="HK Grotesk"/>
          <w:b/>
          <w:bCs/>
          <w:sz w:val="22"/>
          <w:szCs w:val="22"/>
          <w:lang w:val="en-US"/>
        </w:rPr>
        <w:t xml:space="preserve">Mean </w:t>
      </w:r>
      <w:r w:rsidRPr="005903C4">
        <w:rPr>
          <w:rFonts w:ascii="HK Grotesk" w:hAnsi="HK Grotesk"/>
          <w:sz w:val="22"/>
          <w:szCs w:val="22"/>
          <w:lang w:val="en-US"/>
        </w:rPr>
        <w:t xml:space="preserve">is a way to measure the average. To calculate a mean, all of the values are added up and then divided by the number of values. For example, if you had participants aged 15, 20, 20, 25, their total age would be 80 and the number of participants is 4. Therefore, we divide 80 by 4 and the mean age is 20. </w:t>
      </w:r>
    </w:p>
    <w:p w14:paraId="3F8A67B9" w14:textId="77777777" w:rsidR="00D309C7" w:rsidRDefault="00D309C7" w:rsidP="00D24446">
      <w:pPr>
        <w:rPr>
          <w:rFonts w:ascii="HK Grotesk" w:hAnsi="HK Grotesk"/>
          <w:b/>
          <w:bCs/>
          <w:sz w:val="22"/>
          <w:szCs w:val="22"/>
          <w:lang w:val="cy-GB"/>
        </w:rPr>
      </w:pPr>
    </w:p>
    <w:p w14:paraId="2EC4ED25" w14:textId="77777777" w:rsidR="00D309C7" w:rsidRDefault="00D309C7" w:rsidP="00D24446">
      <w:pPr>
        <w:rPr>
          <w:rFonts w:ascii="HK Grotesk" w:hAnsi="HK Grotesk"/>
          <w:b/>
          <w:bCs/>
          <w:sz w:val="22"/>
          <w:szCs w:val="22"/>
          <w:lang w:val="cy-GB"/>
        </w:rPr>
      </w:pPr>
    </w:p>
    <w:p w14:paraId="6AEEFEF4" w14:textId="77777777" w:rsidR="00D309C7" w:rsidRDefault="00D309C7" w:rsidP="00D309C7">
      <w:pPr>
        <w:rPr>
          <w:rFonts w:ascii="HK Grotesk" w:hAnsi="HK Grotesk"/>
          <w:sz w:val="22"/>
          <w:szCs w:val="22"/>
          <w:lang w:val="cy-GB"/>
        </w:rPr>
      </w:pPr>
      <w:r w:rsidRPr="005903C4">
        <w:rPr>
          <w:rFonts w:ascii="HK Grotesk" w:hAnsi="HK Grotesk"/>
          <w:b/>
          <w:bCs/>
          <w:sz w:val="22"/>
          <w:szCs w:val="22"/>
          <w:lang w:val="cy-GB"/>
        </w:rPr>
        <w:t xml:space="preserve">Member checking: </w:t>
      </w:r>
      <w:r w:rsidRPr="005903C4">
        <w:rPr>
          <w:rFonts w:ascii="HK Grotesk" w:hAnsi="HK Grotesk"/>
          <w:sz w:val="22"/>
          <w:szCs w:val="22"/>
          <w:lang w:val="cy-GB"/>
        </w:rPr>
        <w:t>A process where study participants are provided with a summary of the study findings to validate the accuracy and representation of their perspectives.</w:t>
      </w:r>
    </w:p>
    <w:p w14:paraId="6923FDE5" w14:textId="77777777" w:rsidR="00D309C7" w:rsidRDefault="00D309C7" w:rsidP="00D309C7">
      <w:pPr>
        <w:rPr>
          <w:rFonts w:ascii="HK Grotesk" w:hAnsi="HK Grotesk"/>
          <w:sz w:val="22"/>
          <w:szCs w:val="22"/>
          <w:lang w:val="cy-GB"/>
        </w:rPr>
      </w:pPr>
    </w:p>
    <w:p w14:paraId="0B7D8D65" w14:textId="77777777" w:rsidR="00D309C7" w:rsidRPr="005903C4" w:rsidRDefault="00D309C7" w:rsidP="00D309C7">
      <w:pPr>
        <w:rPr>
          <w:rFonts w:ascii="HK Grotesk" w:hAnsi="HK Grotesk"/>
          <w:sz w:val="22"/>
          <w:szCs w:val="22"/>
          <w:lang w:val="en-US"/>
        </w:rPr>
      </w:pPr>
      <w:r w:rsidRPr="005903C4">
        <w:rPr>
          <w:rFonts w:ascii="HK Grotesk" w:hAnsi="HK Grotesk"/>
          <w:b/>
          <w:bCs/>
          <w:sz w:val="22"/>
          <w:szCs w:val="22"/>
          <w:lang w:val="en-US"/>
        </w:rPr>
        <w:t xml:space="preserve">N = </w:t>
      </w:r>
      <w:r w:rsidRPr="005903C4">
        <w:rPr>
          <w:rFonts w:ascii="HK Grotesk" w:hAnsi="HK Grotesk"/>
          <w:sz w:val="22"/>
          <w:szCs w:val="22"/>
          <w:lang w:val="en-US"/>
        </w:rPr>
        <w:t xml:space="preserve">is shorthand for “number =”. </w:t>
      </w:r>
      <w:r w:rsidRPr="005903C4">
        <w:rPr>
          <w:rFonts w:ascii="HK Grotesk" w:hAnsi="HK Grotesk"/>
          <w:i/>
          <w:iCs/>
          <w:sz w:val="22"/>
          <w:szCs w:val="22"/>
          <w:lang w:val="en-US"/>
        </w:rPr>
        <w:t xml:space="preserve">For example, n = 9, would mean there were 9 participants. </w:t>
      </w:r>
    </w:p>
    <w:p w14:paraId="5E695F65" w14:textId="77777777" w:rsidR="00D309C7" w:rsidRPr="005903C4" w:rsidRDefault="00D309C7" w:rsidP="00D309C7">
      <w:pPr>
        <w:rPr>
          <w:rFonts w:ascii="HK Grotesk" w:hAnsi="HK Grotesk"/>
          <w:sz w:val="22"/>
          <w:szCs w:val="22"/>
          <w:lang w:val="cy-GB"/>
        </w:rPr>
      </w:pPr>
    </w:p>
    <w:p w14:paraId="2180F2CA" w14:textId="77777777" w:rsidR="00D309C7" w:rsidRDefault="00D309C7" w:rsidP="00D24446">
      <w:pPr>
        <w:rPr>
          <w:rFonts w:ascii="HK Grotesk" w:hAnsi="HK Grotesk"/>
          <w:b/>
          <w:bCs/>
          <w:sz w:val="22"/>
          <w:szCs w:val="22"/>
          <w:lang w:val="cy-GB"/>
        </w:rPr>
      </w:pPr>
    </w:p>
    <w:p w14:paraId="2426933E" w14:textId="43EAFE8A" w:rsidR="00D24446" w:rsidRPr="005903C4" w:rsidRDefault="00D24446" w:rsidP="00D24446">
      <w:pPr>
        <w:rPr>
          <w:rFonts w:ascii="HK Grotesk" w:hAnsi="HK Grotesk"/>
          <w:sz w:val="22"/>
          <w:szCs w:val="22"/>
          <w:lang w:val="cy-GB"/>
        </w:rPr>
      </w:pPr>
      <w:r w:rsidRPr="005903C4">
        <w:rPr>
          <w:rFonts w:ascii="HK Grotesk" w:hAnsi="HK Grotesk"/>
          <w:b/>
          <w:bCs/>
          <w:sz w:val="22"/>
          <w:szCs w:val="22"/>
          <w:lang w:val="cy-GB"/>
        </w:rPr>
        <w:t>NVivo 10:</w:t>
      </w:r>
      <w:r w:rsidRPr="005903C4">
        <w:rPr>
          <w:rFonts w:ascii="HK Grotesk" w:hAnsi="HK Grotesk"/>
          <w:sz w:val="22"/>
          <w:szCs w:val="22"/>
          <w:lang w:val="cy-GB"/>
        </w:rPr>
        <w:t xml:space="preserve"> Qualitative analysis software program used for thematic analysis of interview transcripts.</w:t>
      </w:r>
    </w:p>
    <w:p w14:paraId="76EB79E7" w14:textId="77777777" w:rsidR="00D24446" w:rsidRPr="005903C4" w:rsidRDefault="00D24446" w:rsidP="00D24446">
      <w:pPr>
        <w:rPr>
          <w:rFonts w:ascii="HK Grotesk" w:hAnsi="HK Grotesk"/>
          <w:sz w:val="22"/>
          <w:szCs w:val="22"/>
          <w:lang w:val="cy-GB"/>
        </w:rPr>
      </w:pPr>
    </w:p>
    <w:p w14:paraId="42B07E97" w14:textId="77777777" w:rsidR="00D24446" w:rsidRDefault="00D24446" w:rsidP="00D24446">
      <w:pPr>
        <w:rPr>
          <w:rFonts w:ascii="HK Grotesk" w:hAnsi="HK Grotesk"/>
          <w:sz w:val="22"/>
          <w:szCs w:val="22"/>
          <w:lang w:val="cy-GB"/>
        </w:rPr>
      </w:pPr>
      <w:r w:rsidRPr="005903C4">
        <w:rPr>
          <w:rFonts w:ascii="HK Grotesk" w:hAnsi="HK Grotesk"/>
          <w:b/>
          <w:bCs/>
          <w:sz w:val="22"/>
          <w:szCs w:val="22"/>
          <w:lang w:val="cy-GB"/>
        </w:rPr>
        <w:t>OASES (Overall Assessment of the Speaker’s Experience of Stuttering):</w:t>
      </w:r>
      <w:r w:rsidRPr="005903C4">
        <w:rPr>
          <w:rFonts w:ascii="HK Grotesk" w:hAnsi="HK Grotesk"/>
          <w:sz w:val="22"/>
          <w:szCs w:val="22"/>
          <w:lang w:val="cy-GB"/>
        </w:rPr>
        <w:t xml:space="preserve"> A tool used to quantify the impact of stuttering on the lives of the participants, assessing experiences of stuttering in various domains such as general information, reactions to stuttering, communication in daily situations, and quality of life.</w:t>
      </w:r>
    </w:p>
    <w:p w14:paraId="7ACEA063" w14:textId="77777777" w:rsidR="00D309C7" w:rsidRDefault="00D309C7" w:rsidP="00D24446">
      <w:pPr>
        <w:rPr>
          <w:rFonts w:ascii="HK Grotesk" w:hAnsi="HK Grotesk"/>
          <w:sz w:val="22"/>
          <w:szCs w:val="22"/>
          <w:lang w:val="cy-GB"/>
        </w:rPr>
      </w:pPr>
    </w:p>
    <w:p w14:paraId="17F84758" w14:textId="77777777" w:rsidR="00D309C7" w:rsidRPr="005903C4" w:rsidRDefault="00D309C7" w:rsidP="00D309C7">
      <w:pPr>
        <w:rPr>
          <w:rFonts w:ascii="HK Grotesk" w:hAnsi="HK Grotesk"/>
          <w:sz w:val="22"/>
          <w:szCs w:val="22"/>
          <w:lang w:val="en-US"/>
        </w:rPr>
      </w:pPr>
      <w:r w:rsidRPr="005903C4">
        <w:rPr>
          <w:rFonts w:ascii="HK Grotesk" w:hAnsi="HK Grotesk"/>
          <w:b/>
          <w:bCs/>
          <w:sz w:val="22"/>
          <w:szCs w:val="22"/>
          <w:lang w:val="en-US"/>
        </w:rPr>
        <w:t xml:space="preserve">p = </w:t>
      </w:r>
      <w:r w:rsidRPr="005903C4">
        <w:rPr>
          <w:rFonts w:ascii="HK Grotesk" w:hAnsi="HK Grotesk"/>
          <w:sz w:val="22"/>
          <w:szCs w:val="22"/>
          <w:lang w:val="en-US"/>
        </w:rPr>
        <w:t xml:space="preserve">This is called a “p-value” and represents the significance of an effect, </w:t>
      </w:r>
      <w:proofErr w:type="spellStart"/>
      <w:r w:rsidRPr="005903C4">
        <w:rPr>
          <w:rFonts w:ascii="HK Grotesk" w:hAnsi="HK Grotesk"/>
          <w:sz w:val="22"/>
          <w:szCs w:val="22"/>
          <w:lang w:val="en-US"/>
        </w:rPr>
        <w:t>i.e</w:t>
      </w:r>
      <w:proofErr w:type="spellEnd"/>
      <w:r w:rsidRPr="005903C4">
        <w:rPr>
          <w:rFonts w:ascii="HK Grotesk" w:hAnsi="HK Grotesk"/>
          <w:sz w:val="22"/>
          <w:szCs w:val="22"/>
          <w:lang w:val="en-US"/>
        </w:rPr>
        <w:t xml:space="preserve"> whether we think there is a “true” effect. Generally, in psychology or related fields, a value of p&lt;0.05 is considered significant. Anything over 0.05 is considered not significant. For example, “Group A were older than Group B (</w:t>
      </w:r>
      <w:r w:rsidRPr="005903C4">
        <w:rPr>
          <w:rFonts w:ascii="HK Grotesk" w:hAnsi="HK Grotesk"/>
          <w:i/>
          <w:iCs/>
          <w:sz w:val="22"/>
          <w:szCs w:val="22"/>
          <w:lang w:val="en-US"/>
        </w:rPr>
        <w:t>p</w:t>
      </w:r>
      <w:r w:rsidRPr="005903C4">
        <w:rPr>
          <w:rFonts w:ascii="HK Grotesk" w:hAnsi="HK Grotesk"/>
          <w:sz w:val="22"/>
          <w:szCs w:val="22"/>
          <w:lang w:val="en-US"/>
        </w:rPr>
        <w:t xml:space="preserve">&lt;0.01)” means there is a significant difference between the ages of the groups. </w:t>
      </w:r>
    </w:p>
    <w:p w14:paraId="2E33E5E2" w14:textId="77777777" w:rsidR="00D309C7" w:rsidRDefault="00D309C7" w:rsidP="00D24446">
      <w:pPr>
        <w:rPr>
          <w:rFonts w:ascii="HK Grotesk" w:hAnsi="HK Grotesk"/>
          <w:sz w:val="22"/>
          <w:szCs w:val="22"/>
          <w:lang w:val="cy-GB"/>
        </w:rPr>
      </w:pPr>
    </w:p>
    <w:p w14:paraId="37189139" w14:textId="77777777" w:rsidR="00D309C7" w:rsidRDefault="00D309C7" w:rsidP="00D309C7">
      <w:pPr>
        <w:rPr>
          <w:rFonts w:ascii="HK Grotesk" w:hAnsi="HK Grotesk"/>
          <w:sz w:val="22"/>
          <w:szCs w:val="22"/>
          <w:lang w:val="cy-GB"/>
        </w:rPr>
      </w:pPr>
      <w:r w:rsidRPr="005903C4">
        <w:rPr>
          <w:rFonts w:ascii="HK Grotesk" w:hAnsi="HK Grotesk"/>
          <w:b/>
          <w:bCs/>
          <w:sz w:val="22"/>
          <w:szCs w:val="22"/>
          <w:lang w:val="cy-GB"/>
        </w:rPr>
        <w:t>Perceptual severity rating scale:</w:t>
      </w:r>
      <w:r w:rsidRPr="005903C4">
        <w:rPr>
          <w:rFonts w:ascii="HK Grotesk" w:hAnsi="HK Grotesk"/>
          <w:sz w:val="22"/>
          <w:szCs w:val="22"/>
          <w:lang w:val="cy-GB"/>
        </w:rPr>
        <w:t xml:space="preserve"> A 9-point scale used to rate the severity of stuttering behaviors exhibited by the women during interviews.</w:t>
      </w:r>
    </w:p>
    <w:p w14:paraId="3D0EB29D" w14:textId="77777777" w:rsidR="00D309C7" w:rsidRDefault="00D309C7" w:rsidP="00D309C7">
      <w:pPr>
        <w:rPr>
          <w:rFonts w:ascii="HK Grotesk" w:hAnsi="HK Grotesk"/>
          <w:sz w:val="22"/>
          <w:szCs w:val="22"/>
          <w:lang w:val="cy-GB"/>
        </w:rPr>
      </w:pPr>
    </w:p>
    <w:p w14:paraId="7334C097" w14:textId="1202ABF1" w:rsidR="00D309C7" w:rsidRDefault="00D309C7" w:rsidP="00D309C7">
      <w:pPr>
        <w:rPr>
          <w:rFonts w:ascii="HK Grotesk" w:hAnsi="HK Grotesk"/>
          <w:sz w:val="22"/>
          <w:szCs w:val="22"/>
        </w:rPr>
      </w:pPr>
      <w:r w:rsidRPr="00D309C7">
        <w:rPr>
          <w:rFonts w:ascii="HK Grotesk" w:hAnsi="HK Grotesk"/>
          <w:b/>
          <w:bCs/>
          <w:sz w:val="22"/>
          <w:szCs w:val="22"/>
        </w:rPr>
        <w:t>Q</w:t>
      </w:r>
      <w:r w:rsidRPr="00D309C7">
        <w:rPr>
          <w:rFonts w:ascii="HK Grotesk" w:hAnsi="HK Grotesk"/>
          <w:b/>
          <w:bCs/>
          <w:sz w:val="22"/>
          <w:szCs w:val="22"/>
        </w:rPr>
        <w:t>ualitative study</w:t>
      </w:r>
      <w:r w:rsidRPr="00D309C7">
        <w:rPr>
          <w:rFonts w:ascii="HK Grotesk" w:hAnsi="HK Grotesk"/>
          <w:b/>
          <w:bCs/>
          <w:sz w:val="22"/>
          <w:szCs w:val="22"/>
        </w:rPr>
        <w:t>:</w:t>
      </w:r>
      <w:r w:rsidRPr="005903C4">
        <w:rPr>
          <w:rFonts w:ascii="HK Grotesk" w:hAnsi="HK Grotesk"/>
          <w:sz w:val="22"/>
          <w:szCs w:val="22"/>
        </w:rPr>
        <w:t xml:space="preserve"> </w:t>
      </w:r>
      <w:r>
        <w:rPr>
          <w:rFonts w:ascii="HK Grotesk" w:hAnsi="HK Grotesk"/>
          <w:sz w:val="22"/>
          <w:szCs w:val="22"/>
        </w:rPr>
        <w:t xml:space="preserve">A study where </w:t>
      </w:r>
      <w:r w:rsidRPr="00D309C7">
        <w:rPr>
          <w:rFonts w:ascii="HK Grotesk" w:hAnsi="HK Grotesk"/>
          <w:sz w:val="22"/>
          <w:szCs w:val="22"/>
        </w:rPr>
        <w:t>text</w:t>
      </w:r>
      <w:r>
        <w:rPr>
          <w:rFonts w:ascii="HK Grotesk" w:hAnsi="HK Grotesk"/>
          <w:sz w:val="22"/>
          <w:szCs w:val="22"/>
        </w:rPr>
        <w:t xml:space="preserve"> or verbal</w:t>
      </w:r>
      <w:r w:rsidRPr="00D309C7">
        <w:rPr>
          <w:rFonts w:ascii="HK Grotesk" w:hAnsi="HK Grotesk"/>
          <w:sz w:val="22"/>
          <w:szCs w:val="22"/>
        </w:rPr>
        <w:t xml:space="preserve"> responses </w:t>
      </w:r>
      <w:r>
        <w:rPr>
          <w:rFonts w:ascii="HK Grotesk" w:hAnsi="HK Grotesk"/>
          <w:sz w:val="22"/>
          <w:szCs w:val="22"/>
        </w:rPr>
        <w:t xml:space="preserve">are gathered </w:t>
      </w:r>
      <w:r w:rsidRPr="00D309C7">
        <w:rPr>
          <w:rFonts w:ascii="HK Grotesk" w:hAnsi="HK Grotesk"/>
          <w:sz w:val="22"/>
          <w:szCs w:val="22"/>
        </w:rPr>
        <w:t>rather than numbers</w:t>
      </w:r>
      <w:r>
        <w:rPr>
          <w:rFonts w:ascii="HK Grotesk" w:hAnsi="HK Grotesk"/>
          <w:sz w:val="22"/>
          <w:szCs w:val="22"/>
        </w:rPr>
        <w:t>. For example, an interview about someone’s experiences.</w:t>
      </w:r>
    </w:p>
    <w:p w14:paraId="3FB23FC5" w14:textId="77777777" w:rsidR="00D309C7" w:rsidRDefault="00D309C7" w:rsidP="00D309C7">
      <w:pPr>
        <w:rPr>
          <w:rFonts w:ascii="HK Grotesk" w:hAnsi="HK Grotesk"/>
          <w:sz w:val="22"/>
          <w:szCs w:val="22"/>
        </w:rPr>
      </w:pPr>
    </w:p>
    <w:p w14:paraId="5D14C3DA" w14:textId="66BD5FCB" w:rsidR="00D309C7" w:rsidRDefault="00D309C7" w:rsidP="00D309C7">
      <w:pPr>
        <w:rPr>
          <w:rFonts w:ascii="HK Grotesk" w:hAnsi="HK Grotesk"/>
          <w:sz w:val="22"/>
          <w:szCs w:val="22"/>
        </w:rPr>
      </w:pPr>
      <w:r w:rsidRPr="00D309C7">
        <w:rPr>
          <w:rFonts w:ascii="HK Grotesk" w:hAnsi="HK Grotesk"/>
          <w:b/>
          <w:bCs/>
          <w:sz w:val="22"/>
          <w:szCs w:val="22"/>
        </w:rPr>
        <w:t>Qua</w:t>
      </w:r>
      <w:r>
        <w:rPr>
          <w:rFonts w:ascii="HK Grotesk" w:hAnsi="HK Grotesk"/>
          <w:b/>
          <w:bCs/>
          <w:sz w:val="22"/>
          <w:szCs w:val="22"/>
        </w:rPr>
        <w:t>n</w:t>
      </w:r>
      <w:r w:rsidRPr="00D309C7">
        <w:rPr>
          <w:rFonts w:ascii="HK Grotesk" w:hAnsi="HK Grotesk"/>
          <w:b/>
          <w:bCs/>
          <w:sz w:val="22"/>
          <w:szCs w:val="22"/>
        </w:rPr>
        <w:t>t</w:t>
      </w:r>
      <w:r>
        <w:rPr>
          <w:rFonts w:ascii="HK Grotesk" w:hAnsi="HK Grotesk"/>
          <w:b/>
          <w:bCs/>
          <w:sz w:val="22"/>
          <w:szCs w:val="22"/>
        </w:rPr>
        <w:t>it</w:t>
      </w:r>
      <w:r w:rsidRPr="00D309C7">
        <w:rPr>
          <w:rFonts w:ascii="HK Grotesk" w:hAnsi="HK Grotesk"/>
          <w:b/>
          <w:bCs/>
          <w:sz w:val="22"/>
          <w:szCs w:val="22"/>
        </w:rPr>
        <w:t>ative study:</w:t>
      </w:r>
      <w:r>
        <w:rPr>
          <w:rFonts w:ascii="HK Grotesk" w:hAnsi="HK Grotesk"/>
          <w:b/>
          <w:bCs/>
          <w:sz w:val="22"/>
          <w:szCs w:val="22"/>
        </w:rPr>
        <w:t xml:space="preserve"> </w:t>
      </w:r>
      <w:r w:rsidRPr="00D309C7">
        <w:rPr>
          <w:rFonts w:ascii="HK Grotesk" w:hAnsi="HK Grotesk"/>
          <w:sz w:val="22"/>
          <w:szCs w:val="22"/>
        </w:rPr>
        <w:t>A study w</w:t>
      </w:r>
      <w:r>
        <w:rPr>
          <w:rFonts w:ascii="HK Grotesk" w:hAnsi="HK Grotesk"/>
          <w:sz w:val="22"/>
          <w:szCs w:val="22"/>
        </w:rPr>
        <w:t>here numbers are gathered. For example, a survey asking people to rate something on a scale.</w:t>
      </w:r>
    </w:p>
    <w:p w14:paraId="4ACED019" w14:textId="77777777" w:rsidR="00D309C7" w:rsidRPr="00D309C7" w:rsidRDefault="00D309C7" w:rsidP="00D309C7">
      <w:pPr>
        <w:rPr>
          <w:rFonts w:ascii="HK Grotesk" w:hAnsi="HK Grotesk"/>
          <w:sz w:val="22"/>
          <w:szCs w:val="22"/>
          <w:lang w:val="cy-GB"/>
        </w:rPr>
      </w:pPr>
    </w:p>
    <w:p w14:paraId="3F54C7FF" w14:textId="77777777" w:rsidR="00D309C7" w:rsidRDefault="00D309C7" w:rsidP="00D309C7">
      <w:pPr>
        <w:rPr>
          <w:rFonts w:ascii="HK Grotesk" w:hAnsi="HK Grotesk"/>
          <w:sz w:val="22"/>
          <w:szCs w:val="22"/>
          <w:lang w:val="cy-GB"/>
        </w:rPr>
      </w:pPr>
    </w:p>
    <w:p w14:paraId="6CCD4801" w14:textId="77777777" w:rsidR="00D309C7" w:rsidRPr="005903C4" w:rsidRDefault="00D309C7" w:rsidP="00D309C7">
      <w:pPr>
        <w:rPr>
          <w:rFonts w:ascii="HK Grotesk" w:hAnsi="HK Grotesk"/>
          <w:sz w:val="22"/>
          <w:szCs w:val="22"/>
          <w:lang w:val="en-US"/>
        </w:rPr>
      </w:pPr>
      <w:r w:rsidRPr="005903C4">
        <w:rPr>
          <w:rFonts w:ascii="HK Grotesk" w:hAnsi="HK Grotesk"/>
          <w:b/>
          <w:bCs/>
          <w:sz w:val="22"/>
          <w:szCs w:val="22"/>
          <w:lang w:val="en-US"/>
        </w:rPr>
        <w:lastRenderedPageBreak/>
        <w:t xml:space="preserve">Range </w:t>
      </w:r>
      <w:r w:rsidRPr="005903C4">
        <w:rPr>
          <w:rFonts w:ascii="HK Grotesk" w:hAnsi="HK Grotesk"/>
          <w:sz w:val="22"/>
          <w:szCs w:val="22"/>
          <w:lang w:val="en-US"/>
        </w:rPr>
        <w:t xml:space="preserve">is the minimum and maximum number. </w:t>
      </w:r>
      <w:r w:rsidRPr="005903C4">
        <w:rPr>
          <w:rFonts w:ascii="HK Grotesk" w:hAnsi="HK Grotesk"/>
          <w:i/>
          <w:iCs/>
          <w:sz w:val="22"/>
          <w:szCs w:val="22"/>
          <w:lang w:val="en-US"/>
        </w:rPr>
        <w:t>For example, the participants’ ages ranged from 18-73 years old</w:t>
      </w:r>
      <w:r w:rsidRPr="005903C4">
        <w:rPr>
          <w:rFonts w:ascii="HK Grotesk" w:hAnsi="HK Grotesk"/>
          <w:sz w:val="22"/>
          <w:szCs w:val="22"/>
          <w:lang w:val="en-US"/>
        </w:rPr>
        <w:t xml:space="preserve">. </w:t>
      </w:r>
    </w:p>
    <w:p w14:paraId="33B5E58A" w14:textId="77777777" w:rsidR="00D24446" w:rsidRPr="005903C4" w:rsidRDefault="00D24446" w:rsidP="00D24446">
      <w:pPr>
        <w:rPr>
          <w:rFonts w:ascii="HK Grotesk" w:hAnsi="HK Grotesk"/>
          <w:sz w:val="22"/>
          <w:szCs w:val="22"/>
          <w:lang w:val="cy-GB"/>
        </w:rPr>
      </w:pPr>
    </w:p>
    <w:p w14:paraId="6433B11A" w14:textId="77777777" w:rsidR="00D24446" w:rsidRDefault="00D24446" w:rsidP="00D24446">
      <w:pPr>
        <w:rPr>
          <w:rFonts w:ascii="HK Grotesk" w:hAnsi="HK Grotesk"/>
          <w:sz w:val="22"/>
          <w:szCs w:val="22"/>
          <w:lang w:val="cy-GB"/>
        </w:rPr>
      </w:pPr>
      <w:r w:rsidRPr="005903C4">
        <w:rPr>
          <w:rFonts w:ascii="HK Grotesk" w:hAnsi="HK Grotesk"/>
          <w:b/>
          <w:bCs/>
          <w:sz w:val="22"/>
          <w:szCs w:val="22"/>
          <w:lang w:val="cy-GB"/>
        </w:rPr>
        <w:t>Semi-structured interview:</w:t>
      </w:r>
      <w:r w:rsidRPr="005903C4">
        <w:rPr>
          <w:rFonts w:ascii="HK Grotesk" w:hAnsi="HK Grotesk"/>
          <w:sz w:val="22"/>
          <w:szCs w:val="22"/>
          <w:lang w:val="cy-GB"/>
        </w:rPr>
        <w:t xml:space="preserve"> An interview style that allows for flexibility in questioning, enabling the interviewer to explore specific topics while also allowing the interviewee to elaborate on their experiences.</w:t>
      </w:r>
    </w:p>
    <w:p w14:paraId="42EA8592" w14:textId="77777777" w:rsidR="00D309C7" w:rsidRDefault="00D309C7" w:rsidP="00D24446">
      <w:pPr>
        <w:rPr>
          <w:rFonts w:ascii="HK Grotesk" w:hAnsi="HK Grotesk"/>
          <w:sz w:val="22"/>
          <w:szCs w:val="22"/>
          <w:lang w:val="cy-GB"/>
        </w:rPr>
      </w:pPr>
    </w:p>
    <w:p w14:paraId="4827AAE5" w14:textId="77777777" w:rsidR="00D309C7" w:rsidRPr="005903C4" w:rsidRDefault="00D309C7" w:rsidP="00D309C7">
      <w:pPr>
        <w:rPr>
          <w:rFonts w:ascii="HK Grotesk" w:hAnsi="HK Grotesk"/>
          <w:sz w:val="22"/>
          <w:szCs w:val="22"/>
          <w:lang w:val="cy-GB"/>
        </w:rPr>
      </w:pPr>
      <w:r w:rsidRPr="005903C4">
        <w:rPr>
          <w:rFonts w:ascii="HK Grotesk" w:hAnsi="HK Grotesk"/>
          <w:b/>
          <w:bCs/>
          <w:sz w:val="22"/>
          <w:szCs w:val="22"/>
          <w:lang w:val="cy-GB"/>
        </w:rPr>
        <w:t>Thematic analysis:</w:t>
      </w:r>
      <w:r w:rsidRPr="005903C4">
        <w:rPr>
          <w:rFonts w:ascii="HK Grotesk" w:hAnsi="HK Grotesk"/>
          <w:sz w:val="22"/>
          <w:szCs w:val="22"/>
          <w:lang w:val="cy-GB"/>
        </w:rPr>
        <w:t xml:space="preserve"> A method for identifying, analyzing, and reporting patterns within data, used to aid in understanding qualitative research findings.</w:t>
      </w:r>
    </w:p>
    <w:p w14:paraId="089E9E32" w14:textId="77777777" w:rsidR="00D309C7" w:rsidRPr="005903C4" w:rsidRDefault="00D309C7" w:rsidP="00D24446">
      <w:pPr>
        <w:rPr>
          <w:rFonts w:ascii="HK Grotesk" w:hAnsi="HK Grotesk"/>
          <w:sz w:val="22"/>
          <w:szCs w:val="22"/>
          <w:lang w:val="cy-GB"/>
        </w:rPr>
      </w:pPr>
    </w:p>
    <w:p w14:paraId="2E1E27B6" w14:textId="77777777" w:rsidR="00D24446" w:rsidRPr="005903C4" w:rsidRDefault="00D24446" w:rsidP="00D24446">
      <w:pPr>
        <w:rPr>
          <w:rFonts w:ascii="HK Grotesk" w:hAnsi="HK Grotesk"/>
          <w:sz w:val="22"/>
          <w:szCs w:val="22"/>
          <w:lang w:val="cy-GB"/>
        </w:rPr>
      </w:pPr>
    </w:p>
    <w:p w14:paraId="7AA07B2B" w14:textId="77777777" w:rsidR="00D24446" w:rsidRPr="005903C4" w:rsidRDefault="00D24446" w:rsidP="00D24446">
      <w:pPr>
        <w:rPr>
          <w:rFonts w:ascii="HK Grotesk" w:hAnsi="HK Grotesk"/>
          <w:sz w:val="22"/>
          <w:szCs w:val="22"/>
          <w:lang w:val="cy-GB"/>
        </w:rPr>
      </w:pPr>
    </w:p>
    <w:p w14:paraId="5D619E7F" w14:textId="77777777" w:rsidR="00D24446" w:rsidRPr="005903C4" w:rsidRDefault="00D24446" w:rsidP="00D24446">
      <w:pPr>
        <w:rPr>
          <w:rFonts w:ascii="HK Grotesk" w:hAnsi="HK Grotesk"/>
          <w:sz w:val="22"/>
          <w:szCs w:val="22"/>
          <w:lang w:val="cy-GB"/>
        </w:rPr>
      </w:pPr>
    </w:p>
    <w:p w14:paraId="78E4F78E" w14:textId="77777777" w:rsidR="00D24446" w:rsidRPr="005903C4" w:rsidRDefault="00D24446" w:rsidP="00D24446">
      <w:pPr>
        <w:rPr>
          <w:rFonts w:ascii="HK Grotesk" w:hAnsi="HK Grotesk"/>
          <w:sz w:val="22"/>
          <w:szCs w:val="22"/>
          <w:lang w:val="cy-GB"/>
        </w:rPr>
      </w:pPr>
    </w:p>
    <w:p w14:paraId="4B0D9F5B" w14:textId="77777777" w:rsidR="00D24446" w:rsidRPr="005903C4" w:rsidRDefault="00D24446" w:rsidP="00D24446">
      <w:pPr>
        <w:rPr>
          <w:rFonts w:ascii="HK Grotesk" w:hAnsi="HK Grotesk"/>
          <w:b/>
          <w:bCs/>
          <w:sz w:val="22"/>
          <w:szCs w:val="22"/>
          <w:lang w:val="cy-GB"/>
        </w:rPr>
      </w:pPr>
    </w:p>
    <w:p w14:paraId="1149F62F" w14:textId="77777777" w:rsidR="00D24446" w:rsidRPr="005903C4" w:rsidRDefault="00D24446" w:rsidP="00D24446">
      <w:pPr>
        <w:rPr>
          <w:rFonts w:ascii="HK Grotesk" w:hAnsi="HK Grotesk"/>
          <w:sz w:val="22"/>
          <w:szCs w:val="22"/>
          <w:lang w:val="en-US"/>
        </w:rPr>
      </w:pPr>
    </w:p>
    <w:p w14:paraId="19CFEC44" w14:textId="77777777" w:rsidR="00D24446" w:rsidRPr="005903C4" w:rsidRDefault="00D24446" w:rsidP="00D24446">
      <w:pPr>
        <w:rPr>
          <w:rFonts w:ascii="HK Grotesk" w:hAnsi="HK Grotesk"/>
          <w:sz w:val="22"/>
          <w:szCs w:val="22"/>
          <w:lang w:val="en-US"/>
        </w:rPr>
      </w:pPr>
    </w:p>
    <w:p w14:paraId="33AFDFC0" w14:textId="77777777" w:rsidR="00D24446" w:rsidRPr="005903C4" w:rsidRDefault="00D24446" w:rsidP="00D24446">
      <w:pPr>
        <w:rPr>
          <w:rFonts w:ascii="HK Grotesk" w:hAnsi="HK Grotesk"/>
          <w:sz w:val="22"/>
          <w:szCs w:val="22"/>
          <w:lang w:val="en-US"/>
        </w:rPr>
      </w:pPr>
    </w:p>
    <w:sectPr w:rsidR="00D24446" w:rsidRPr="0059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K Grotesk">
    <w:panose1 w:val="00000500000000000000"/>
    <w:charset w:val="00"/>
    <w:family w:val="modern"/>
    <w:notTrueType/>
    <w:pitch w:val="variable"/>
    <w:sig w:usb0="00000007" w:usb1="00000000" w:usb2="00000000" w:usb3="00000000" w:csb0="00000093" w:csb1="00000000"/>
  </w:font>
  <w:font w:name="Paralucent Heavy">
    <w:panose1 w:val="02000503040000020004"/>
    <w:charset w:val="00"/>
    <w:family w:val="modern"/>
    <w:notTrueType/>
    <w:pitch w:val="variable"/>
    <w:sig w:usb0="8000002F" w:usb1="4000204A" w:usb2="00000000" w:usb3="00000000" w:csb0="000000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D7661"/>
    <w:multiLevelType w:val="hybridMultilevel"/>
    <w:tmpl w:val="4148CCA4"/>
    <w:lvl w:ilvl="0" w:tplc="622483EA">
      <w:start w:val="1"/>
      <w:numFmt w:val="bullet"/>
      <w:pStyle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03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46"/>
    <w:rsid w:val="002A7CCB"/>
    <w:rsid w:val="00334AE2"/>
    <w:rsid w:val="009C56F9"/>
    <w:rsid w:val="00B97509"/>
    <w:rsid w:val="00D2091F"/>
    <w:rsid w:val="00D24446"/>
    <w:rsid w:val="00D309C7"/>
    <w:rsid w:val="00E03644"/>
    <w:rsid w:val="00E64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E67F"/>
  <w15:chartTrackingRefBased/>
  <w15:docId w15:val="{CDBE0048-D3AE-4D78-93E4-A27B1A5D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46"/>
    <w:pPr>
      <w:spacing w:after="0" w:line="240" w:lineRule="auto"/>
    </w:pPr>
    <w:rPr>
      <w:sz w:val="24"/>
      <w:szCs w:val="24"/>
    </w:rPr>
  </w:style>
  <w:style w:type="paragraph" w:styleId="Heading1">
    <w:name w:val="heading 1"/>
    <w:basedOn w:val="Normal"/>
    <w:next w:val="Normal"/>
    <w:link w:val="Heading1Char"/>
    <w:autoRedefine/>
    <w:uiPriority w:val="9"/>
    <w:qFormat/>
    <w:rsid w:val="002A7CCB"/>
    <w:pPr>
      <w:spacing w:after="160" w:line="259" w:lineRule="auto"/>
      <w:outlineLvl w:val="0"/>
    </w:pPr>
    <w:rPr>
      <w:rFonts w:ascii="HK Grotesk" w:hAnsi="HK Grotesk"/>
      <w:b/>
      <w:bCs/>
      <w:caps/>
      <w:sz w:val="28"/>
      <w:szCs w:val="28"/>
    </w:rPr>
  </w:style>
  <w:style w:type="paragraph" w:styleId="Heading2">
    <w:name w:val="heading 2"/>
    <w:basedOn w:val="Normal"/>
    <w:next w:val="Normal"/>
    <w:link w:val="Heading2Char"/>
    <w:autoRedefine/>
    <w:uiPriority w:val="9"/>
    <w:unhideWhenUsed/>
    <w:qFormat/>
    <w:rsid w:val="002A7CCB"/>
    <w:pPr>
      <w:spacing w:after="160" w:line="259" w:lineRule="auto"/>
      <w:outlineLvl w:val="1"/>
    </w:pPr>
    <w:rPr>
      <w:rFonts w:ascii="HK Grotesk" w:hAnsi="HK Grotesk"/>
      <w:b/>
      <w:bCs/>
      <w:sz w:val="22"/>
      <w:szCs w:val="22"/>
    </w:rPr>
  </w:style>
  <w:style w:type="paragraph" w:styleId="Heading3">
    <w:name w:val="heading 3"/>
    <w:basedOn w:val="Normal"/>
    <w:next w:val="Normal"/>
    <w:link w:val="Heading3Char"/>
    <w:uiPriority w:val="9"/>
    <w:semiHidden/>
    <w:unhideWhenUsed/>
    <w:qFormat/>
    <w:rsid w:val="002A7CCB"/>
    <w:pPr>
      <w:keepNext/>
      <w:keepLines/>
      <w:spacing w:before="40" w:line="259" w:lineRule="auto"/>
      <w:outlineLvl w:val="2"/>
    </w:pPr>
    <w:rPr>
      <w:rFonts w:ascii="HK Grotesk" w:eastAsiaTheme="majorEastAsia" w:hAnsi="HK Grotesk" w:cstheme="majorBidi"/>
    </w:rPr>
  </w:style>
  <w:style w:type="paragraph" w:styleId="Heading4">
    <w:name w:val="heading 4"/>
    <w:basedOn w:val="Normal"/>
    <w:next w:val="Normal"/>
    <w:link w:val="Heading4Char"/>
    <w:uiPriority w:val="9"/>
    <w:semiHidden/>
    <w:unhideWhenUsed/>
    <w:qFormat/>
    <w:rsid w:val="00D24446"/>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D24446"/>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D24446"/>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D24446"/>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D24446"/>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D24446"/>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7CCB"/>
    <w:pPr>
      <w:spacing w:after="160" w:line="259" w:lineRule="auto"/>
    </w:pPr>
    <w:rPr>
      <w:rFonts w:ascii="Paralucent Heavy" w:hAnsi="Paralucent Heavy"/>
      <w:sz w:val="48"/>
      <w:szCs w:val="48"/>
    </w:rPr>
  </w:style>
  <w:style w:type="character" w:customStyle="1" w:styleId="TitleChar">
    <w:name w:val="Title Char"/>
    <w:basedOn w:val="DefaultParagraphFont"/>
    <w:link w:val="Title"/>
    <w:uiPriority w:val="10"/>
    <w:rsid w:val="002A7CCB"/>
    <w:rPr>
      <w:rFonts w:ascii="Paralucent Heavy" w:hAnsi="Paralucent Heavy"/>
      <w:sz w:val="48"/>
      <w:szCs w:val="48"/>
    </w:rPr>
  </w:style>
  <w:style w:type="character" w:customStyle="1" w:styleId="Heading1Char">
    <w:name w:val="Heading 1 Char"/>
    <w:basedOn w:val="DefaultParagraphFont"/>
    <w:link w:val="Heading1"/>
    <w:uiPriority w:val="9"/>
    <w:rsid w:val="002A7CCB"/>
    <w:rPr>
      <w:rFonts w:ascii="HK Grotesk" w:hAnsi="HK Grotesk"/>
      <w:b/>
      <w:bCs/>
      <w:caps/>
      <w:sz w:val="28"/>
      <w:szCs w:val="28"/>
    </w:rPr>
  </w:style>
  <w:style w:type="character" w:customStyle="1" w:styleId="Heading2Char">
    <w:name w:val="Heading 2 Char"/>
    <w:basedOn w:val="DefaultParagraphFont"/>
    <w:link w:val="Heading2"/>
    <w:uiPriority w:val="9"/>
    <w:rsid w:val="002A7CCB"/>
    <w:rPr>
      <w:rFonts w:ascii="HK Grotesk" w:hAnsi="HK Grotesk"/>
      <w:b/>
      <w:bCs/>
    </w:rPr>
  </w:style>
  <w:style w:type="character" w:styleId="Strong">
    <w:name w:val="Strong"/>
    <w:basedOn w:val="DefaultParagraphFont"/>
    <w:uiPriority w:val="22"/>
    <w:qFormat/>
    <w:rsid w:val="002A7CCB"/>
    <w:rPr>
      <w:b/>
      <w:bCs/>
    </w:rPr>
  </w:style>
  <w:style w:type="paragraph" w:customStyle="1" w:styleId="bullet">
    <w:name w:val="bullet"/>
    <w:basedOn w:val="ListParagraph"/>
    <w:link w:val="bulletChar"/>
    <w:qFormat/>
    <w:rsid w:val="002A7CCB"/>
    <w:pPr>
      <w:numPr>
        <w:numId w:val="1"/>
      </w:numPr>
    </w:pPr>
  </w:style>
  <w:style w:type="character" w:customStyle="1" w:styleId="bulletChar">
    <w:name w:val="bullet Char"/>
    <w:basedOn w:val="DefaultParagraphFont"/>
    <w:link w:val="bullet"/>
    <w:rsid w:val="002A7CCB"/>
    <w:rPr>
      <w:rFonts w:ascii="HK Grotesk" w:hAnsi="HK Grotesk"/>
    </w:rPr>
  </w:style>
  <w:style w:type="paragraph" w:styleId="ListParagraph">
    <w:name w:val="List Paragraph"/>
    <w:basedOn w:val="Normal"/>
    <w:uiPriority w:val="34"/>
    <w:qFormat/>
    <w:rsid w:val="002A7CCB"/>
    <w:pPr>
      <w:spacing w:after="160" w:line="259" w:lineRule="auto"/>
      <w:ind w:left="720"/>
      <w:contextualSpacing/>
    </w:pPr>
    <w:rPr>
      <w:rFonts w:ascii="HK Grotesk" w:hAnsi="HK Grotesk"/>
      <w:sz w:val="22"/>
      <w:szCs w:val="22"/>
    </w:rPr>
  </w:style>
  <w:style w:type="paragraph" w:styleId="Quote">
    <w:name w:val="Quote"/>
    <w:basedOn w:val="Normal"/>
    <w:next w:val="Normal"/>
    <w:link w:val="QuoteChar"/>
    <w:uiPriority w:val="29"/>
    <w:qFormat/>
    <w:rsid w:val="002A7CCB"/>
    <w:pPr>
      <w:spacing w:before="200" w:after="160" w:line="259" w:lineRule="auto"/>
      <w:ind w:left="864" w:right="864"/>
      <w:jc w:val="center"/>
    </w:pPr>
    <w:rPr>
      <w:rFonts w:ascii="HK Grotesk" w:hAnsi="HK Grotesk"/>
      <w:i/>
      <w:iCs/>
      <w:color w:val="404040" w:themeColor="text1" w:themeTint="BF"/>
      <w:sz w:val="22"/>
      <w:szCs w:val="22"/>
    </w:rPr>
  </w:style>
  <w:style w:type="character" w:customStyle="1" w:styleId="QuoteChar">
    <w:name w:val="Quote Char"/>
    <w:basedOn w:val="DefaultParagraphFont"/>
    <w:link w:val="Quote"/>
    <w:uiPriority w:val="29"/>
    <w:rsid w:val="002A7CCB"/>
    <w:rPr>
      <w:rFonts w:ascii="HK Grotesk" w:hAnsi="HK Grotesk"/>
      <w:i/>
      <w:iCs/>
      <w:color w:val="404040" w:themeColor="text1" w:themeTint="BF"/>
    </w:rPr>
  </w:style>
  <w:style w:type="paragraph" w:styleId="Subtitle">
    <w:name w:val="Subtitle"/>
    <w:basedOn w:val="Normal"/>
    <w:next w:val="Normal"/>
    <w:link w:val="SubtitleChar"/>
    <w:uiPriority w:val="11"/>
    <w:qFormat/>
    <w:rsid w:val="002A7CCB"/>
    <w:pPr>
      <w:numPr>
        <w:ilvl w:val="1"/>
      </w:numPr>
      <w:spacing w:after="160" w:line="259" w:lineRule="auto"/>
    </w:pPr>
    <w:rPr>
      <w:rFonts w:ascii="HK Grotesk" w:eastAsiaTheme="minorEastAsia" w:hAnsi="HK Grotesk"/>
      <w:color w:val="5A5A5A" w:themeColor="text1" w:themeTint="A5"/>
      <w:spacing w:val="15"/>
      <w:sz w:val="22"/>
      <w:szCs w:val="22"/>
    </w:rPr>
  </w:style>
  <w:style w:type="character" w:customStyle="1" w:styleId="SubtitleChar">
    <w:name w:val="Subtitle Char"/>
    <w:basedOn w:val="DefaultParagraphFont"/>
    <w:link w:val="Subtitle"/>
    <w:uiPriority w:val="11"/>
    <w:rsid w:val="002A7CCB"/>
    <w:rPr>
      <w:rFonts w:ascii="HK Grotesk" w:eastAsiaTheme="minorEastAsia" w:hAnsi="HK Grotesk"/>
      <w:color w:val="5A5A5A" w:themeColor="text1" w:themeTint="A5"/>
      <w:spacing w:val="15"/>
    </w:rPr>
  </w:style>
  <w:style w:type="character" w:customStyle="1" w:styleId="Heading3Char">
    <w:name w:val="Heading 3 Char"/>
    <w:basedOn w:val="DefaultParagraphFont"/>
    <w:link w:val="Heading3"/>
    <w:uiPriority w:val="9"/>
    <w:semiHidden/>
    <w:rsid w:val="002A7CCB"/>
    <w:rPr>
      <w:rFonts w:ascii="HK Grotesk" w:eastAsiaTheme="majorEastAsia" w:hAnsi="HK Grotesk" w:cstheme="majorBidi"/>
      <w:sz w:val="24"/>
      <w:szCs w:val="24"/>
    </w:rPr>
  </w:style>
  <w:style w:type="character" w:customStyle="1" w:styleId="Heading4Char">
    <w:name w:val="Heading 4 Char"/>
    <w:basedOn w:val="DefaultParagraphFont"/>
    <w:link w:val="Heading4"/>
    <w:uiPriority w:val="9"/>
    <w:semiHidden/>
    <w:rsid w:val="00D24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446"/>
    <w:rPr>
      <w:rFonts w:eastAsiaTheme="majorEastAsia" w:cstheme="majorBidi"/>
      <w:color w:val="272727" w:themeColor="text1" w:themeTint="D8"/>
    </w:rPr>
  </w:style>
  <w:style w:type="character" w:styleId="IntenseEmphasis">
    <w:name w:val="Intense Emphasis"/>
    <w:basedOn w:val="DefaultParagraphFont"/>
    <w:uiPriority w:val="21"/>
    <w:qFormat/>
    <w:rsid w:val="00D24446"/>
    <w:rPr>
      <w:i/>
      <w:iCs/>
      <w:color w:val="0F4761" w:themeColor="accent1" w:themeShade="BF"/>
    </w:rPr>
  </w:style>
  <w:style w:type="paragraph" w:styleId="IntenseQuote">
    <w:name w:val="Intense Quote"/>
    <w:basedOn w:val="Normal"/>
    <w:next w:val="Normal"/>
    <w:link w:val="IntenseQuoteChar"/>
    <w:uiPriority w:val="30"/>
    <w:qFormat/>
    <w:rsid w:val="00D2444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HK Grotesk" w:hAnsi="HK Grotesk"/>
      <w:i/>
      <w:iCs/>
      <w:color w:val="0F4761" w:themeColor="accent1" w:themeShade="BF"/>
      <w:sz w:val="22"/>
      <w:szCs w:val="22"/>
    </w:rPr>
  </w:style>
  <w:style w:type="character" w:customStyle="1" w:styleId="IntenseQuoteChar">
    <w:name w:val="Intense Quote Char"/>
    <w:basedOn w:val="DefaultParagraphFont"/>
    <w:link w:val="IntenseQuote"/>
    <w:uiPriority w:val="30"/>
    <w:rsid w:val="00D24446"/>
    <w:rPr>
      <w:rFonts w:ascii="HK Grotesk" w:hAnsi="HK Grotesk"/>
      <w:i/>
      <w:iCs/>
      <w:color w:val="0F4761" w:themeColor="accent1" w:themeShade="BF"/>
    </w:rPr>
  </w:style>
  <w:style w:type="character" w:styleId="IntenseReference">
    <w:name w:val="Intense Reference"/>
    <w:basedOn w:val="DefaultParagraphFont"/>
    <w:uiPriority w:val="32"/>
    <w:qFormat/>
    <w:rsid w:val="00D244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Woolley</dc:creator>
  <cp:keywords/>
  <dc:description/>
  <cp:lastModifiedBy>Steven Halliday</cp:lastModifiedBy>
  <cp:revision>3</cp:revision>
  <dcterms:created xsi:type="dcterms:W3CDTF">2024-10-16T15:57:00Z</dcterms:created>
  <dcterms:modified xsi:type="dcterms:W3CDTF">2024-10-17T09:44:00Z</dcterms:modified>
</cp:coreProperties>
</file>