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8408" w14:textId="6F70D8FC" w:rsidR="00F53176" w:rsidRDefault="00F53176">
      <w:pPr>
        <w:rPr>
          <w:rFonts w:ascii="Paralucent Heavy" w:eastAsia="Calibri" w:hAnsi="Paralucent Heavy" w:cs="Calibri"/>
          <w:color w:val="000000" w:themeColor="text1"/>
          <w:sz w:val="40"/>
          <w:szCs w:val="40"/>
        </w:rPr>
      </w:pPr>
      <w:r>
        <w:rPr>
          <w:rFonts w:ascii="Paralucent Heavy" w:eastAsia="Calibri" w:hAnsi="Paralucent Heavy" w:cs="Calibri"/>
          <w:color w:val="000000" w:themeColor="text1"/>
          <w:sz w:val="40"/>
          <w:szCs w:val="40"/>
        </w:rPr>
        <w:t>STAMMA Journal Club September 24</w:t>
      </w:r>
      <w:r w:rsidRPr="00F53176">
        <w:rPr>
          <w:rFonts w:ascii="Paralucent Heavy" w:eastAsia="Calibri" w:hAnsi="Paralucent Heavy" w:cs="Calibri"/>
          <w:color w:val="000000" w:themeColor="text1"/>
          <w:sz w:val="40"/>
          <w:szCs w:val="40"/>
          <w:vertAlign w:val="superscript"/>
        </w:rPr>
        <w:t>th</w:t>
      </w:r>
      <w:r w:rsidR="00E51016">
        <w:rPr>
          <w:rFonts w:ascii="Paralucent Heavy" w:eastAsia="Calibri" w:hAnsi="Paralucent Heavy" w:cs="Calibri"/>
          <w:color w:val="000000" w:themeColor="text1"/>
          <w:sz w:val="40"/>
          <w:szCs w:val="40"/>
        </w:rPr>
        <w:t>, 2024</w:t>
      </w:r>
    </w:p>
    <w:p w14:paraId="167BB76A" w14:textId="77777777" w:rsidR="00F53176" w:rsidRDefault="00F53176" w:rsidP="00F53176"/>
    <w:p w14:paraId="10A6130B" w14:textId="77777777" w:rsidR="00F53176" w:rsidRPr="00F53176" w:rsidRDefault="00F53176" w:rsidP="00F53176">
      <w:pPr>
        <w:spacing w:line="259" w:lineRule="auto"/>
        <w:rPr>
          <w:rFonts w:ascii="HK Grotesk" w:eastAsia="Calibri" w:hAnsi="HK Grotesk" w:cs="Calibri"/>
          <w:b/>
          <w:bCs/>
          <w:color w:val="000000" w:themeColor="text1"/>
          <w:sz w:val="22"/>
          <w:szCs w:val="22"/>
        </w:rPr>
      </w:pPr>
      <w:r w:rsidRPr="00F53176">
        <w:rPr>
          <w:rFonts w:ascii="HK Grotesk" w:eastAsia="Calibri" w:hAnsi="HK Grotesk" w:cs="Calibri"/>
          <w:b/>
          <w:bCs/>
          <w:color w:val="000000" w:themeColor="text1"/>
          <w:sz w:val="22"/>
          <w:szCs w:val="22"/>
        </w:rPr>
        <w:t xml:space="preserve">Paper: </w:t>
      </w:r>
      <w:r w:rsidRPr="00F53176">
        <w:rPr>
          <w:rFonts w:ascii="HK Grotesk" w:eastAsia="Calibri" w:hAnsi="HK Grotesk" w:cs="Calibri"/>
          <w:color w:val="000000" w:themeColor="text1"/>
          <w:sz w:val="22"/>
          <w:szCs w:val="22"/>
        </w:rPr>
        <w:t>“The Impact of Stuttering on Development of Self-Identity, Relationships, and Quality of Life in Women Who Stutter”</w:t>
      </w:r>
      <w:r w:rsidRPr="00F53176">
        <w:rPr>
          <w:rFonts w:ascii="HK Grotesk" w:eastAsia="Calibri" w:hAnsi="HK Grotesk" w:cs="Calibri"/>
          <w:b/>
          <w:bCs/>
          <w:color w:val="000000" w:themeColor="text1"/>
          <w:sz w:val="22"/>
          <w:szCs w:val="22"/>
        </w:rPr>
        <w:t xml:space="preserve"> </w:t>
      </w:r>
    </w:p>
    <w:p w14:paraId="4E3536BB" w14:textId="77777777" w:rsidR="00F53176" w:rsidRPr="005903C4" w:rsidRDefault="00F53176" w:rsidP="00F53176">
      <w:pPr>
        <w:spacing w:line="259" w:lineRule="auto"/>
        <w:rPr>
          <w:rFonts w:ascii="HK Grotesk" w:eastAsia="Calibri" w:hAnsi="HK Grotesk" w:cs="Calibri"/>
          <w:b/>
          <w:bCs/>
          <w:color w:val="000000" w:themeColor="text1"/>
          <w:sz w:val="22"/>
          <w:szCs w:val="22"/>
        </w:rPr>
      </w:pPr>
    </w:p>
    <w:p w14:paraId="6A818470" w14:textId="77777777" w:rsidR="00F53176" w:rsidRPr="00F53176" w:rsidRDefault="00F53176" w:rsidP="00F53176">
      <w:pPr>
        <w:spacing w:line="259" w:lineRule="auto"/>
        <w:rPr>
          <w:rFonts w:ascii="HK Grotesk" w:eastAsia="Calibri" w:hAnsi="HK Grotesk" w:cs="Calibri"/>
          <w:color w:val="000000" w:themeColor="text1"/>
          <w:sz w:val="22"/>
          <w:szCs w:val="22"/>
        </w:rPr>
      </w:pPr>
      <w:r w:rsidRPr="00F53176">
        <w:rPr>
          <w:rFonts w:ascii="HK Grotesk" w:eastAsia="Calibri" w:hAnsi="HK Grotesk" w:cs="Calibri"/>
          <w:b/>
          <w:bCs/>
          <w:color w:val="000000" w:themeColor="text1"/>
          <w:sz w:val="22"/>
          <w:szCs w:val="22"/>
        </w:rPr>
        <w:t xml:space="preserve">Authors: </w:t>
      </w:r>
      <w:r w:rsidRPr="00F53176">
        <w:rPr>
          <w:rFonts w:ascii="HK Grotesk" w:eastAsia="Calibri" w:hAnsi="HK Grotesk" w:cs="Calibri"/>
          <w:color w:val="000000" w:themeColor="text1"/>
          <w:sz w:val="22"/>
          <w:szCs w:val="22"/>
        </w:rPr>
        <w:t>Charn Nang, Deborah Hersh, Katie Milton and Su Re Lau</w:t>
      </w:r>
    </w:p>
    <w:p w14:paraId="05C2BB18" w14:textId="77777777" w:rsidR="00F53176" w:rsidRPr="005903C4" w:rsidRDefault="00F53176" w:rsidP="00F53176">
      <w:pPr>
        <w:spacing w:line="259" w:lineRule="auto"/>
        <w:rPr>
          <w:rFonts w:ascii="HK Grotesk" w:eastAsia="Calibri" w:hAnsi="HK Grotesk" w:cs="Calibri"/>
          <w:i/>
          <w:iCs/>
          <w:color w:val="000000" w:themeColor="text1"/>
          <w:sz w:val="22"/>
          <w:szCs w:val="22"/>
        </w:rPr>
      </w:pPr>
    </w:p>
    <w:p w14:paraId="1A904B9B" w14:textId="77777777" w:rsidR="00F53176" w:rsidRPr="00F53176" w:rsidRDefault="00F53176" w:rsidP="00F53176">
      <w:pPr>
        <w:spacing w:line="259" w:lineRule="auto"/>
        <w:rPr>
          <w:rFonts w:ascii="HK Grotesk" w:eastAsia="Calibri" w:hAnsi="HK Grotesk" w:cs="Calibri"/>
          <w:color w:val="000000" w:themeColor="text1"/>
          <w:sz w:val="22"/>
          <w:szCs w:val="22"/>
        </w:rPr>
      </w:pPr>
      <w:r w:rsidRPr="00F53176">
        <w:rPr>
          <w:rFonts w:ascii="HK Grotesk" w:eastAsia="Calibri" w:hAnsi="HK Grotesk" w:cs="Calibri"/>
          <w:b/>
          <w:bCs/>
          <w:color w:val="000000" w:themeColor="text1"/>
          <w:sz w:val="22"/>
          <w:szCs w:val="22"/>
        </w:rPr>
        <w:t xml:space="preserve">Journal: </w:t>
      </w:r>
      <w:r w:rsidRPr="00F53176">
        <w:rPr>
          <w:rFonts w:ascii="HK Grotesk" w:eastAsia="Calibri" w:hAnsi="HK Grotesk" w:cs="Calibri"/>
          <w:color w:val="000000" w:themeColor="text1"/>
          <w:sz w:val="22"/>
          <w:szCs w:val="22"/>
        </w:rPr>
        <w:t>American Journal of Speech-Language Pathology</w:t>
      </w:r>
    </w:p>
    <w:p w14:paraId="2CB14284" w14:textId="77777777" w:rsidR="00F53176" w:rsidRPr="005903C4" w:rsidRDefault="00F53176" w:rsidP="00F53176">
      <w:pPr>
        <w:spacing w:line="259" w:lineRule="auto"/>
        <w:rPr>
          <w:rFonts w:ascii="HK Grotesk" w:eastAsia="Calibri" w:hAnsi="HK Grotesk" w:cs="Calibri"/>
          <w:color w:val="000000" w:themeColor="text1"/>
          <w:sz w:val="22"/>
          <w:szCs w:val="22"/>
        </w:rPr>
      </w:pPr>
    </w:p>
    <w:p w14:paraId="64580A09" w14:textId="77777777" w:rsidR="00F53176" w:rsidRDefault="00F53176" w:rsidP="00F53176">
      <w:pPr>
        <w:spacing w:line="259" w:lineRule="auto"/>
        <w:rPr>
          <w:rFonts w:ascii="HK Grotesk" w:eastAsia="Calibri" w:hAnsi="HK Grotesk" w:cs="Calibri"/>
          <w:sz w:val="22"/>
          <w:szCs w:val="22"/>
        </w:rPr>
      </w:pPr>
      <w:r w:rsidRPr="00F53176">
        <w:rPr>
          <w:rFonts w:ascii="HK Grotesk" w:eastAsia="Calibri" w:hAnsi="HK Grotesk" w:cs="Calibri"/>
          <w:b/>
          <w:bCs/>
          <w:color w:val="000000" w:themeColor="text1"/>
          <w:sz w:val="22"/>
          <w:szCs w:val="22"/>
        </w:rPr>
        <w:t>Access:</w:t>
      </w:r>
      <w:r w:rsidRPr="00F53176">
        <w:rPr>
          <w:rFonts w:ascii="HK Grotesk" w:eastAsia="Calibri" w:hAnsi="HK Grotesk" w:cs="Calibri"/>
          <w:color w:val="000000" w:themeColor="text1"/>
          <w:sz w:val="22"/>
          <w:szCs w:val="22"/>
        </w:rPr>
        <w:t xml:space="preserve"> </w:t>
      </w:r>
      <w:hyperlink r:id="rId5">
        <w:r w:rsidRPr="00F53176">
          <w:rPr>
            <w:rStyle w:val="Hyperlink"/>
            <w:rFonts w:ascii="HK Grotesk" w:hAnsi="HK Grotesk"/>
            <w:sz w:val="22"/>
            <w:szCs w:val="22"/>
          </w:rPr>
          <w:t>https://pubs.asha.org/doi/full/10.1044/2018_AJSLP-ODC11-17-0201</w:t>
        </w:r>
      </w:hyperlink>
      <w:r w:rsidRPr="00F53176">
        <w:rPr>
          <w:rFonts w:ascii="HK Grotesk" w:eastAsia="Calibri" w:hAnsi="HK Grotesk" w:cs="Calibri"/>
          <w:color w:val="000000" w:themeColor="text1"/>
          <w:sz w:val="22"/>
          <w:szCs w:val="22"/>
        </w:rPr>
        <w:t xml:space="preserve"> </w:t>
      </w:r>
    </w:p>
    <w:p w14:paraId="4E2A0CD8" w14:textId="77777777" w:rsidR="00F53176" w:rsidRDefault="00F53176" w:rsidP="00F53176">
      <w:pPr>
        <w:spacing w:line="259" w:lineRule="auto"/>
        <w:rPr>
          <w:rFonts w:ascii="HK Grotesk" w:eastAsia="Calibri" w:hAnsi="HK Grotesk" w:cs="Calibri"/>
          <w:sz w:val="22"/>
          <w:szCs w:val="22"/>
        </w:rPr>
      </w:pPr>
    </w:p>
    <w:p w14:paraId="3F6C5403" w14:textId="77777777" w:rsidR="00F53176" w:rsidRPr="00F53176" w:rsidRDefault="00F53176" w:rsidP="00F53176">
      <w:pPr>
        <w:spacing w:line="259" w:lineRule="auto"/>
        <w:rPr>
          <w:rFonts w:ascii="HK Grotesk" w:eastAsia="Calibri" w:hAnsi="HK Grotesk" w:cs="Calibri"/>
          <w:b/>
          <w:bCs/>
          <w:color w:val="000000" w:themeColor="text1"/>
          <w:sz w:val="28"/>
          <w:szCs w:val="28"/>
        </w:rPr>
      </w:pPr>
      <w:r w:rsidRPr="00F53176">
        <w:rPr>
          <w:rFonts w:ascii="HK Grotesk" w:eastAsia="Calibri" w:hAnsi="HK Grotesk" w:cs="Calibri"/>
          <w:b/>
          <w:bCs/>
          <w:color w:val="000000" w:themeColor="text1"/>
          <w:sz w:val="28"/>
          <w:szCs w:val="28"/>
        </w:rPr>
        <w:t>Paper Summary:</w:t>
      </w:r>
    </w:p>
    <w:p w14:paraId="39DFCF35" w14:textId="77777777" w:rsidR="00F53176" w:rsidRPr="005903C4" w:rsidRDefault="00F53176" w:rsidP="00F53176">
      <w:pPr>
        <w:spacing w:line="259" w:lineRule="auto"/>
        <w:rPr>
          <w:rFonts w:ascii="HK Grotesk" w:eastAsia="Calibri" w:hAnsi="HK Grotesk" w:cs="Calibri"/>
          <w:b/>
          <w:bCs/>
          <w:color w:val="000000" w:themeColor="text1"/>
          <w:sz w:val="22"/>
          <w:szCs w:val="22"/>
        </w:rPr>
      </w:pPr>
    </w:p>
    <w:p w14:paraId="5A1CEF1B" w14:textId="77777777"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 xml:space="preserve">The paper describes a qualitative study </w:t>
      </w:r>
      <w:r w:rsidRPr="005903C4">
        <w:rPr>
          <w:rFonts w:ascii="HK Grotesk" w:hAnsi="HK Grotesk"/>
          <w:i/>
          <w:iCs/>
          <w:sz w:val="22"/>
          <w:szCs w:val="22"/>
        </w:rPr>
        <w:t>(i.e. text/verbal responses rather than numbers or categories)</w:t>
      </w:r>
      <w:r w:rsidRPr="005903C4">
        <w:rPr>
          <w:rFonts w:ascii="HK Grotesk" w:hAnsi="HK Grotesk"/>
          <w:sz w:val="22"/>
          <w:szCs w:val="22"/>
        </w:rPr>
        <w:t xml:space="preserve"> that explores the experiences of women who stutter, focusing on their perceptions of stuttering, the impact of stuttering on their quality of life and how gender might impact these experiences. </w:t>
      </w:r>
    </w:p>
    <w:p w14:paraId="230DCA42" w14:textId="77777777" w:rsidR="00F53176" w:rsidRPr="005903C4" w:rsidRDefault="00F53176" w:rsidP="00F53176">
      <w:pPr>
        <w:spacing w:line="259" w:lineRule="auto"/>
        <w:rPr>
          <w:rFonts w:ascii="HK Grotesk" w:hAnsi="HK Grotesk"/>
          <w:sz w:val="22"/>
          <w:szCs w:val="22"/>
        </w:rPr>
      </w:pPr>
    </w:p>
    <w:p w14:paraId="63150B95" w14:textId="77777777"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 xml:space="preserve">The study involved nine women aged 35-80 years in Western Australia and used interviews and the OASES (Overall Assessment of the Speaker’s Experience of Stuttering) to gather data. </w:t>
      </w:r>
    </w:p>
    <w:p w14:paraId="396A4984" w14:textId="77777777" w:rsidR="00F53176" w:rsidRPr="005903C4" w:rsidRDefault="00F53176" w:rsidP="00F53176">
      <w:pPr>
        <w:spacing w:line="259" w:lineRule="auto"/>
        <w:rPr>
          <w:rFonts w:ascii="HK Grotesk" w:hAnsi="HK Grotesk"/>
          <w:sz w:val="22"/>
          <w:szCs w:val="22"/>
        </w:rPr>
      </w:pPr>
    </w:p>
    <w:p w14:paraId="015D39B4" w14:textId="200CC903"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The findings revealed themes related to the impact of stuttering on self-perceptions, relationships, career choices, and gender dynamics in the workplace. The study also highlighted the need for tailored interventions and support for women who stutter, as well as the potential benefits of support groups for this population.</w:t>
      </w:r>
    </w:p>
    <w:p w14:paraId="707B54C0" w14:textId="77777777" w:rsidR="00F53176" w:rsidRPr="005903C4" w:rsidRDefault="00F53176" w:rsidP="00F53176">
      <w:pPr>
        <w:spacing w:line="259" w:lineRule="auto"/>
        <w:rPr>
          <w:rFonts w:ascii="HK Grotesk" w:hAnsi="HK Grotesk"/>
          <w:sz w:val="22"/>
          <w:szCs w:val="22"/>
        </w:rPr>
      </w:pPr>
    </w:p>
    <w:p w14:paraId="466F49F4" w14:textId="77777777"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The OASES was used to quantify the impact of stuttering on the participants' lives, with overall impact scores ranging from mild to moderate, indicating a moderate rating across all women.</w:t>
      </w:r>
    </w:p>
    <w:p w14:paraId="3674F2ED" w14:textId="77777777" w:rsidR="00F53176" w:rsidRPr="005903C4" w:rsidRDefault="00F53176" w:rsidP="00F53176">
      <w:pPr>
        <w:spacing w:line="259" w:lineRule="auto"/>
        <w:rPr>
          <w:rFonts w:ascii="HK Grotesk" w:hAnsi="HK Grotesk"/>
          <w:sz w:val="22"/>
          <w:szCs w:val="22"/>
        </w:rPr>
      </w:pPr>
    </w:p>
    <w:p w14:paraId="3F984D68" w14:textId="77777777"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The study identified themes related to the impact of stuttering on self-perceptions, relationships, career choices, and gender dynamics in the workplace</w:t>
      </w:r>
    </w:p>
    <w:p w14:paraId="50DE6A6B" w14:textId="77777777" w:rsidR="00F53176" w:rsidRPr="005903C4" w:rsidRDefault="00F53176" w:rsidP="00F53176">
      <w:pPr>
        <w:spacing w:line="259" w:lineRule="auto"/>
        <w:rPr>
          <w:rFonts w:ascii="HK Grotesk" w:hAnsi="HK Grotesk"/>
          <w:sz w:val="22"/>
          <w:szCs w:val="22"/>
        </w:rPr>
      </w:pPr>
    </w:p>
    <w:p w14:paraId="7FA56A54" w14:textId="77777777" w:rsidR="00F53176" w:rsidRPr="005903C4" w:rsidRDefault="00F53176" w:rsidP="00F53176">
      <w:pPr>
        <w:spacing w:line="259" w:lineRule="auto"/>
        <w:rPr>
          <w:rFonts w:ascii="HK Grotesk" w:hAnsi="HK Grotesk"/>
          <w:sz w:val="22"/>
          <w:szCs w:val="22"/>
        </w:rPr>
      </w:pPr>
      <w:r w:rsidRPr="005903C4">
        <w:rPr>
          <w:rFonts w:ascii="HK Grotesk" w:hAnsi="HK Grotesk"/>
          <w:sz w:val="22"/>
          <w:szCs w:val="22"/>
        </w:rPr>
        <w:t>The study also highlighted the limitations, such as the small sample size and the lack of representation of younger women and those with more quality-of-life impacts, suggesting the need for further research to explore these aspects.</w:t>
      </w:r>
    </w:p>
    <w:p w14:paraId="0AEE0306" w14:textId="77777777" w:rsidR="00F53176" w:rsidRPr="00353535" w:rsidRDefault="00F53176" w:rsidP="00F53176">
      <w:pPr>
        <w:spacing w:line="259" w:lineRule="auto"/>
        <w:rPr>
          <w:rFonts w:ascii="HK Grotesk" w:eastAsia="Calibri" w:hAnsi="HK Grotesk" w:cs="Calibri"/>
          <w:color w:val="000000" w:themeColor="text1"/>
          <w:sz w:val="22"/>
          <w:szCs w:val="22"/>
        </w:rPr>
      </w:pPr>
    </w:p>
    <w:p w14:paraId="67F6AA82" w14:textId="77777777" w:rsidR="00F53176" w:rsidRPr="005903C4" w:rsidRDefault="00F53176" w:rsidP="00F53176">
      <w:pPr>
        <w:spacing w:line="259" w:lineRule="auto"/>
        <w:rPr>
          <w:rFonts w:ascii="HK Grotesk" w:hAnsi="HK Grotesk"/>
          <w:b/>
          <w:bCs/>
          <w:sz w:val="22"/>
          <w:szCs w:val="22"/>
          <w:lang w:val="cy-GB"/>
        </w:rPr>
      </w:pPr>
      <w:r w:rsidRPr="005903C4">
        <w:rPr>
          <w:rFonts w:ascii="HK Grotesk" w:hAnsi="HK Grotesk"/>
          <w:b/>
          <w:bCs/>
          <w:sz w:val="22"/>
          <w:szCs w:val="22"/>
          <w:lang w:val="cy-GB"/>
        </w:rPr>
        <w:t>Possible things to think about:</w:t>
      </w:r>
    </w:p>
    <w:p w14:paraId="59BB5DBF" w14:textId="77777777" w:rsidR="00F53176" w:rsidRPr="005903C4"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What are the main questions that the researchers wanted to ask?</w:t>
      </w:r>
    </w:p>
    <w:p w14:paraId="4B4C0377" w14:textId="77777777" w:rsidR="00F53176" w:rsidRPr="005903C4"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What did the authors expect to find, prior to doing the research?</w:t>
      </w:r>
    </w:p>
    <w:p w14:paraId="00618C31" w14:textId="77777777" w:rsidR="00F53176" w:rsidRPr="005903C4" w:rsidRDefault="00F53176" w:rsidP="00F53176">
      <w:pPr>
        <w:pStyle w:val="ListParagraph"/>
        <w:numPr>
          <w:ilvl w:val="0"/>
          <w:numId w:val="3"/>
        </w:numPr>
        <w:spacing w:line="259" w:lineRule="auto"/>
        <w:rPr>
          <w:rFonts w:ascii="HK Grotesk" w:hAnsi="HK Grotesk"/>
          <w:sz w:val="22"/>
          <w:szCs w:val="22"/>
          <w:lang w:val="cy-GB"/>
        </w:rPr>
      </w:pPr>
      <w:r w:rsidRPr="005903C4">
        <w:rPr>
          <w:rFonts w:ascii="HK Grotesk" w:hAnsi="HK Grotesk"/>
          <w:sz w:val="22"/>
          <w:szCs w:val="22"/>
          <w:lang w:val="cy-GB"/>
        </w:rPr>
        <w:t>Did the results reveal what the authors expected to find, or did they reveal something else?</w:t>
      </w:r>
    </w:p>
    <w:p w14:paraId="324A4591" w14:textId="77777777" w:rsidR="00F53176" w:rsidRPr="005903C4"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 xml:space="preserve">Was the study designed well? Could other methods have been used? </w:t>
      </w:r>
    </w:p>
    <w:p w14:paraId="65064954" w14:textId="77777777" w:rsidR="00F53176" w:rsidRPr="005903C4"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 xml:space="preserve">Are there any cool things about this paper? </w:t>
      </w:r>
    </w:p>
    <w:p w14:paraId="2C0DB935" w14:textId="77777777" w:rsidR="00F53176" w:rsidRPr="005903C4"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 xml:space="preserve">What could be improved in the paper? </w:t>
      </w:r>
    </w:p>
    <w:p w14:paraId="4577BD46" w14:textId="77777777" w:rsidR="00F53176" w:rsidRDefault="00F53176" w:rsidP="00F53176">
      <w:pPr>
        <w:pStyle w:val="ListParagraph"/>
        <w:numPr>
          <w:ilvl w:val="0"/>
          <w:numId w:val="3"/>
        </w:numPr>
        <w:rPr>
          <w:rFonts w:ascii="HK Grotesk" w:hAnsi="HK Grotesk"/>
          <w:sz w:val="22"/>
          <w:szCs w:val="22"/>
          <w:lang w:val="cy-GB"/>
        </w:rPr>
      </w:pPr>
      <w:r w:rsidRPr="005903C4">
        <w:rPr>
          <w:rFonts w:ascii="HK Grotesk" w:hAnsi="HK Grotesk"/>
          <w:sz w:val="22"/>
          <w:szCs w:val="22"/>
          <w:lang w:val="cy-GB"/>
        </w:rPr>
        <w:t>What should be done to follow up from this study?</w:t>
      </w:r>
    </w:p>
    <w:p w14:paraId="600C5603" w14:textId="13083741" w:rsidR="00F53176" w:rsidRPr="00E51016" w:rsidRDefault="00C344F2" w:rsidP="00387F95">
      <w:pPr>
        <w:ind w:left="360"/>
        <w:rPr>
          <w:rFonts w:ascii="Paralucent Heavy" w:hAnsi="Paralucent Heavy"/>
          <w:sz w:val="40"/>
          <w:szCs w:val="40"/>
          <w:lang w:val="cy-GB"/>
        </w:rPr>
      </w:pPr>
      <w:r w:rsidRPr="00E51016">
        <w:rPr>
          <w:rFonts w:ascii="Paralucent Heavy" w:hAnsi="Paralucent Heavy"/>
          <w:sz w:val="40"/>
          <w:szCs w:val="40"/>
          <w:lang w:val="cy-GB"/>
        </w:rPr>
        <w:lastRenderedPageBreak/>
        <w:t xml:space="preserve">Discussion Points </w:t>
      </w:r>
      <w:r w:rsidR="00523C65" w:rsidRPr="00E51016">
        <w:rPr>
          <w:rFonts w:ascii="Paralucent Heavy" w:hAnsi="Paralucent Heavy"/>
          <w:sz w:val="40"/>
          <w:szCs w:val="40"/>
          <w:lang w:val="cy-GB"/>
        </w:rPr>
        <w:t>from the Session</w:t>
      </w:r>
    </w:p>
    <w:p w14:paraId="520DE0FA" w14:textId="77777777" w:rsidR="00C344F2" w:rsidRDefault="00C344F2" w:rsidP="00387F95">
      <w:pPr>
        <w:ind w:left="360"/>
        <w:rPr>
          <w:rFonts w:ascii="HK Grotesk" w:hAnsi="HK Grotesk"/>
          <w:sz w:val="22"/>
          <w:szCs w:val="22"/>
          <w:lang w:val="cy-GB"/>
        </w:rPr>
      </w:pPr>
    </w:p>
    <w:p w14:paraId="7F4CE6EF" w14:textId="77777777" w:rsidR="006A21DC" w:rsidRPr="00AC62FA" w:rsidRDefault="006A21DC"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This study was useful to see some beginnings of general life </w:t>
      </w:r>
      <w:proofErr w:type="gramStart"/>
      <w:r w:rsidRPr="00AC62FA">
        <w:rPr>
          <w:rFonts w:ascii="HK Grotesk" w:hAnsi="HK Grotesk"/>
          <w:sz w:val="22"/>
          <w:szCs w:val="22"/>
          <w:lang w:val="en-US"/>
        </w:rPr>
        <w:t>trends</w:t>
      </w:r>
      <w:proofErr w:type="gramEnd"/>
      <w:r w:rsidRPr="00AC62FA">
        <w:rPr>
          <w:rFonts w:ascii="HK Grotesk" w:hAnsi="HK Grotesk"/>
          <w:sz w:val="22"/>
          <w:szCs w:val="22"/>
          <w:lang w:val="en-US"/>
        </w:rPr>
        <w:t xml:space="preserve"> but it would be interesting to explore them more to see whether these apply to women more generally. </w:t>
      </w:r>
    </w:p>
    <w:p w14:paraId="4657D034" w14:textId="16FFB3BD" w:rsidR="004C5A9B" w:rsidRPr="00AC62FA" w:rsidRDefault="0024597E"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This paper </w:t>
      </w:r>
      <w:r w:rsidR="00586814" w:rsidRPr="00AC62FA">
        <w:rPr>
          <w:rFonts w:ascii="HK Grotesk" w:hAnsi="HK Grotesk"/>
          <w:sz w:val="22"/>
          <w:szCs w:val="22"/>
          <w:lang w:val="en-US"/>
        </w:rPr>
        <w:t xml:space="preserve">has </w:t>
      </w:r>
      <w:r w:rsidR="00B43A52" w:rsidRPr="00AC62FA">
        <w:rPr>
          <w:rFonts w:ascii="HK Grotesk" w:hAnsi="HK Grotesk"/>
          <w:sz w:val="22"/>
          <w:szCs w:val="22"/>
          <w:lang w:val="en-US"/>
        </w:rPr>
        <w:t xml:space="preserve">only 9 participants, which means it might be hard to know if these views </w:t>
      </w:r>
      <w:r w:rsidR="004C5A9B" w:rsidRPr="00AC62FA">
        <w:rPr>
          <w:rFonts w:ascii="HK Grotesk" w:hAnsi="HK Grotesk"/>
          <w:sz w:val="22"/>
          <w:szCs w:val="22"/>
          <w:lang w:val="en-US"/>
        </w:rPr>
        <w:t xml:space="preserve">really reflect those of women who stammer or </w:t>
      </w:r>
      <w:r w:rsidR="006A21DC" w:rsidRPr="00AC62FA">
        <w:rPr>
          <w:rFonts w:ascii="HK Grotesk" w:hAnsi="HK Grotesk"/>
          <w:sz w:val="22"/>
          <w:szCs w:val="22"/>
          <w:lang w:val="en-US"/>
        </w:rPr>
        <w:t xml:space="preserve">just the views of these 9 people. </w:t>
      </w:r>
    </w:p>
    <w:p w14:paraId="2CAE3910" w14:textId="77777777" w:rsidR="00007E51" w:rsidRPr="00AC62FA" w:rsidRDefault="004C5A9B"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Several of the people involved were also bilingual and had moved to Australia as adults. It would be interesting to see whether their views and opinions reflect that of the countries that they come from </w:t>
      </w:r>
      <w:r w:rsidR="008F5972" w:rsidRPr="00AC62FA">
        <w:rPr>
          <w:rFonts w:ascii="HK Grotesk" w:hAnsi="HK Grotesk"/>
          <w:sz w:val="22"/>
          <w:szCs w:val="22"/>
          <w:lang w:val="en-US"/>
        </w:rPr>
        <w:t xml:space="preserve">and how much this influences their perspectives -for example, does someone originally from Ireland have similar or different perspectives to someone from India or </w:t>
      </w:r>
      <w:r w:rsidR="00007E51" w:rsidRPr="00AC62FA">
        <w:rPr>
          <w:rFonts w:ascii="HK Grotesk" w:hAnsi="HK Grotesk"/>
          <w:sz w:val="22"/>
          <w:szCs w:val="22"/>
          <w:lang w:val="en-US"/>
        </w:rPr>
        <w:t xml:space="preserve">native to Australia? Due to the small sample size it’s hard to be able to draw these comparisons. </w:t>
      </w:r>
    </w:p>
    <w:p w14:paraId="4375D806" w14:textId="646EF3A3" w:rsidR="00C16BA8" w:rsidRPr="00AC62FA" w:rsidRDefault="00D47B5D"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Is there also a link between someone’s perceptions of stammering and the types of therapy and support they have received? For example, would someone who has focused on </w:t>
      </w:r>
      <w:proofErr w:type="gramStart"/>
      <w:r w:rsidR="00F27799" w:rsidRPr="00AC62FA">
        <w:rPr>
          <w:rFonts w:ascii="HK Grotesk" w:hAnsi="HK Grotesk"/>
          <w:sz w:val="22"/>
          <w:szCs w:val="22"/>
          <w:lang w:val="en-US"/>
        </w:rPr>
        <w:t>supports</w:t>
      </w:r>
      <w:proofErr w:type="gramEnd"/>
      <w:r w:rsidR="00F27799" w:rsidRPr="00AC62FA">
        <w:rPr>
          <w:rFonts w:ascii="HK Grotesk" w:hAnsi="HK Grotesk"/>
          <w:sz w:val="22"/>
          <w:szCs w:val="22"/>
          <w:lang w:val="en-US"/>
        </w:rPr>
        <w:t xml:space="preserve"> which </w:t>
      </w:r>
      <w:r w:rsidR="001E5788" w:rsidRPr="00AC62FA">
        <w:rPr>
          <w:rFonts w:ascii="HK Grotesk" w:hAnsi="HK Grotesk"/>
          <w:sz w:val="22"/>
          <w:szCs w:val="22"/>
          <w:lang w:val="en-US"/>
        </w:rPr>
        <w:t>encourage</w:t>
      </w:r>
      <w:r w:rsidR="00F27799" w:rsidRPr="00AC62FA">
        <w:rPr>
          <w:rFonts w:ascii="HK Grotesk" w:hAnsi="HK Grotesk"/>
          <w:sz w:val="22"/>
          <w:szCs w:val="22"/>
          <w:lang w:val="en-US"/>
        </w:rPr>
        <w:t xml:space="preserve"> them to speak fluently feel differently to someone who has </w:t>
      </w:r>
      <w:r w:rsidR="001E5788" w:rsidRPr="00AC62FA">
        <w:rPr>
          <w:rFonts w:ascii="HK Grotesk" w:hAnsi="HK Grotesk"/>
          <w:sz w:val="22"/>
          <w:szCs w:val="22"/>
          <w:lang w:val="en-US"/>
        </w:rPr>
        <w:t xml:space="preserve">focused more on acceptance? </w:t>
      </w:r>
    </w:p>
    <w:p w14:paraId="5A414B20" w14:textId="77777777" w:rsidR="007114DD" w:rsidRPr="00AC62FA" w:rsidRDefault="00007E51"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In this study the women involved were aged between 35-80 years old, and it would be interesting to see whether younger women have similar view</w:t>
      </w:r>
      <w:r w:rsidR="009F2433" w:rsidRPr="00AC62FA">
        <w:rPr>
          <w:rFonts w:ascii="HK Grotesk" w:hAnsi="HK Grotesk"/>
          <w:sz w:val="22"/>
          <w:szCs w:val="22"/>
          <w:lang w:val="en-US"/>
        </w:rPr>
        <w:t xml:space="preserve">s. Attitudes towards stammering and support for people who stammer has evolved significantly over the past 10 years, and it would be interesting to see whether this would be reflected in the perspectives of </w:t>
      </w:r>
      <w:r w:rsidR="007114DD" w:rsidRPr="00AC62FA">
        <w:rPr>
          <w:rFonts w:ascii="HK Grotesk" w:hAnsi="HK Grotesk"/>
          <w:sz w:val="22"/>
          <w:szCs w:val="22"/>
          <w:lang w:val="en-US"/>
        </w:rPr>
        <w:t>people across the lifespan.</w:t>
      </w:r>
    </w:p>
    <w:p w14:paraId="076EC89F" w14:textId="4458F823" w:rsidR="00C16BA8" w:rsidRPr="00AC62FA" w:rsidRDefault="00C16BA8"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This included people’s thoughts about children who stammer – do boys and girls have similar perspectives or are their thoughts </w:t>
      </w:r>
      <w:proofErr w:type="gramStart"/>
      <w:r w:rsidRPr="00AC62FA">
        <w:rPr>
          <w:rFonts w:ascii="HK Grotesk" w:hAnsi="HK Grotesk"/>
          <w:sz w:val="22"/>
          <w:szCs w:val="22"/>
          <w:lang w:val="en-US"/>
        </w:rPr>
        <w:t>similar to</w:t>
      </w:r>
      <w:proofErr w:type="gramEnd"/>
      <w:r w:rsidRPr="00AC62FA">
        <w:rPr>
          <w:rFonts w:ascii="HK Grotesk" w:hAnsi="HK Grotesk"/>
          <w:sz w:val="22"/>
          <w:szCs w:val="22"/>
          <w:lang w:val="en-US"/>
        </w:rPr>
        <w:t xml:space="preserve"> what we see in adulthood? Are they </w:t>
      </w:r>
      <w:proofErr w:type="gramStart"/>
      <w:r w:rsidRPr="00AC62FA">
        <w:rPr>
          <w:rFonts w:ascii="HK Grotesk" w:hAnsi="HK Grotesk"/>
          <w:sz w:val="22"/>
          <w:szCs w:val="22"/>
          <w:lang w:val="en-US"/>
        </w:rPr>
        <w:t>similar to</w:t>
      </w:r>
      <w:proofErr w:type="gramEnd"/>
      <w:r w:rsidRPr="00AC62FA">
        <w:rPr>
          <w:rFonts w:ascii="HK Grotesk" w:hAnsi="HK Grotesk"/>
          <w:sz w:val="22"/>
          <w:szCs w:val="22"/>
          <w:lang w:val="en-US"/>
        </w:rPr>
        <w:t xml:space="preserve"> each other or is there a difference between the two genders?</w:t>
      </w:r>
    </w:p>
    <w:p w14:paraId="70BE2CC7" w14:textId="68E74AAC" w:rsidR="00C23772" w:rsidRPr="00AC62FA" w:rsidRDefault="00586814"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 </w:t>
      </w:r>
      <w:r w:rsidR="00294A79" w:rsidRPr="00AC62FA">
        <w:rPr>
          <w:rFonts w:ascii="HK Grotesk" w:hAnsi="HK Grotesk"/>
          <w:sz w:val="22"/>
          <w:szCs w:val="22"/>
          <w:lang w:val="en-US"/>
        </w:rPr>
        <w:t>People were also in</w:t>
      </w:r>
      <w:r w:rsidR="009841CE" w:rsidRPr="00AC62FA">
        <w:rPr>
          <w:rFonts w:ascii="HK Grotesk" w:hAnsi="HK Grotesk"/>
          <w:sz w:val="22"/>
          <w:szCs w:val="22"/>
          <w:lang w:val="en-US"/>
        </w:rPr>
        <w:t xml:space="preserve">terested in whether </w:t>
      </w:r>
      <w:r w:rsidR="005F5BD7" w:rsidRPr="00AC62FA">
        <w:rPr>
          <w:rFonts w:ascii="HK Grotesk" w:hAnsi="HK Grotesk"/>
          <w:sz w:val="22"/>
          <w:szCs w:val="22"/>
          <w:lang w:val="en-US"/>
        </w:rPr>
        <w:t xml:space="preserve">for </w:t>
      </w:r>
      <w:r w:rsidR="00C16BA8" w:rsidRPr="00AC62FA">
        <w:rPr>
          <w:rFonts w:ascii="HK Grotesk" w:hAnsi="HK Grotesk"/>
          <w:sz w:val="22"/>
          <w:szCs w:val="22"/>
          <w:lang w:val="en-US"/>
        </w:rPr>
        <w:t>a</w:t>
      </w:r>
      <w:r w:rsidR="005F5BD7" w:rsidRPr="00AC62FA">
        <w:rPr>
          <w:rFonts w:ascii="HK Grotesk" w:hAnsi="HK Grotesk"/>
          <w:sz w:val="22"/>
          <w:szCs w:val="22"/>
          <w:lang w:val="en-US"/>
        </w:rPr>
        <w:t>cross the lifespan hormones might play a part in a way that’s different to men e.g. during menopause and pregnancy whether this impacts on women’s perceptions of their speech and their stammer</w:t>
      </w:r>
      <w:r w:rsidR="001240D4" w:rsidRPr="00AC62FA">
        <w:rPr>
          <w:rFonts w:ascii="HK Grotesk" w:hAnsi="HK Grotesk"/>
          <w:sz w:val="22"/>
          <w:szCs w:val="22"/>
          <w:lang w:val="en-US"/>
        </w:rPr>
        <w:t xml:space="preserve">. </w:t>
      </w:r>
    </w:p>
    <w:p w14:paraId="1778BBA8" w14:textId="7358AE7E" w:rsidR="00EB5BD3" w:rsidRPr="00AC62FA" w:rsidRDefault="001240D4"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In the article one of the women talked about not having children and </w:t>
      </w:r>
      <w:r w:rsidR="00C47CE3" w:rsidRPr="00AC62FA">
        <w:rPr>
          <w:rFonts w:ascii="HK Grotesk" w:hAnsi="HK Grotesk"/>
          <w:sz w:val="22"/>
          <w:szCs w:val="22"/>
          <w:lang w:val="en-US"/>
        </w:rPr>
        <w:t xml:space="preserve">her fears about being laughed at on the school playground. </w:t>
      </w:r>
      <w:r w:rsidR="00400109" w:rsidRPr="00AC62FA">
        <w:rPr>
          <w:rFonts w:ascii="HK Grotesk" w:hAnsi="HK Grotesk"/>
          <w:sz w:val="22"/>
          <w:szCs w:val="22"/>
          <w:lang w:val="en-US"/>
        </w:rPr>
        <w:t>Doe</w:t>
      </w:r>
      <w:r w:rsidR="00C23772" w:rsidRPr="00AC62FA">
        <w:rPr>
          <w:rFonts w:ascii="HK Grotesk" w:hAnsi="HK Grotesk"/>
          <w:sz w:val="22"/>
          <w:szCs w:val="22"/>
          <w:lang w:val="en-US"/>
        </w:rPr>
        <w:t>s stammering have an impact on women’s feelings about having children</w:t>
      </w:r>
      <w:r w:rsidR="007A710C" w:rsidRPr="00AC62FA">
        <w:rPr>
          <w:rFonts w:ascii="HK Grotesk" w:hAnsi="HK Grotesk"/>
          <w:sz w:val="22"/>
          <w:szCs w:val="22"/>
          <w:lang w:val="en-US"/>
        </w:rPr>
        <w:t xml:space="preserve">? If they have children who stammer, what impact does this have and is it the same for men or people who don’t stammer with children who do? </w:t>
      </w:r>
    </w:p>
    <w:p w14:paraId="5E668FCB" w14:textId="65631CF1" w:rsidR="004146FC" w:rsidRPr="00AC62FA" w:rsidRDefault="004146FC" w:rsidP="00AC62FA">
      <w:pPr>
        <w:pStyle w:val="ListParagraph"/>
        <w:numPr>
          <w:ilvl w:val="0"/>
          <w:numId w:val="8"/>
        </w:numPr>
        <w:spacing w:after="160" w:line="259" w:lineRule="auto"/>
        <w:rPr>
          <w:rFonts w:ascii="HK Grotesk" w:hAnsi="HK Grotesk"/>
          <w:sz w:val="22"/>
          <w:szCs w:val="22"/>
          <w:lang w:val="en-US"/>
        </w:rPr>
      </w:pPr>
      <w:r w:rsidRPr="00AC62FA">
        <w:rPr>
          <w:rFonts w:ascii="HK Grotesk" w:hAnsi="HK Grotesk"/>
          <w:sz w:val="22"/>
          <w:szCs w:val="22"/>
          <w:lang w:val="en-US"/>
        </w:rPr>
        <w:t xml:space="preserve">In this study people who were neurodiverse were not involved and </w:t>
      </w:r>
      <w:r w:rsidR="00B97C96" w:rsidRPr="00AC62FA">
        <w:rPr>
          <w:rFonts w:ascii="HK Grotesk" w:hAnsi="HK Grotesk"/>
          <w:sz w:val="22"/>
          <w:szCs w:val="22"/>
          <w:lang w:val="en-US"/>
        </w:rPr>
        <w:t xml:space="preserve">it would be interesting to see whether the impact for them is similar or different. </w:t>
      </w:r>
      <w:r w:rsidR="008965CA" w:rsidRPr="00AC62FA">
        <w:rPr>
          <w:rFonts w:ascii="HK Grotesk" w:hAnsi="HK Grotesk"/>
          <w:sz w:val="22"/>
          <w:szCs w:val="22"/>
          <w:lang w:val="en-US"/>
        </w:rPr>
        <w:t xml:space="preserve">We know that a lot of people who stammer also have other neurodiversities such as ADHD and Autism – does it affect them in the same way? </w:t>
      </w:r>
    </w:p>
    <w:p w14:paraId="3DBB933D" w14:textId="77777777" w:rsidR="00F53176" w:rsidRPr="00F53176" w:rsidRDefault="00F53176" w:rsidP="00F53176">
      <w:pPr>
        <w:rPr>
          <w:rFonts w:ascii="HK Grotesk" w:hAnsi="HK Grotesk"/>
          <w:sz w:val="22"/>
          <w:szCs w:val="22"/>
          <w:lang w:val="cy-GB"/>
        </w:rPr>
      </w:pPr>
    </w:p>
    <w:p w14:paraId="7FF63469" w14:textId="77777777" w:rsidR="00816747" w:rsidRDefault="00816747">
      <w:pPr>
        <w:rPr>
          <w:rFonts w:ascii="Paralucent Heavy" w:eastAsia="Calibri" w:hAnsi="Paralucent Heavy" w:cs="Calibri"/>
          <w:color w:val="000000" w:themeColor="text1"/>
          <w:sz w:val="40"/>
          <w:szCs w:val="40"/>
        </w:rPr>
      </w:pPr>
      <w:r>
        <w:rPr>
          <w:rFonts w:ascii="Paralucent Heavy" w:eastAsia="Calibri" w:hAnsi="Paralucent Heavy" w:cs="Calibri"/>
          <w:color w:val="000000" w:themeColor="text1"/>
          <w:sz w:val="40"/>
          <w:szCs w:val="40"/>
        </w:rPr>
        <w:br w:type="page"/>
      </w:r>
    </w:p>
    <w:p w14:paraId="65B0BFF2" w14:textId="277C1A69" w:rsidR="007D616B" w:rsidRPr="005E6752" w:rsidRDefault="0087681A" w:rsidP="00816747">
      <w:pPr>
        <w:rPr>
          <w:rFonts w:ascii="Paralucent Heavy" w:eastAsia="Aptos" w:hAnsi="Paralucent Heavy" w:cs="Aptos"/>
          <w:kern w:val="0"/>
          <w:sz w:val="36"/>
          <w:szCs w:val="36"/>
          <w14:ligatures w14:val="none"/>
        </w:rPr>
      </w:pPr>
      <w:r w:rsidRPr="005E6752">
        <w:rPr>
          <w:rFonts w:ascii="Paralucent Heavy" w:eastAsia="Aptos" w:hAnsi="Paralucent Heavy" w:cs="Aptos"/>
          <w:kern w:val="0"/>
          <w:sz w:val="40"/>
          <w:szCs w:val="40"/>
          <w14:ligatures w14:val="none"/>
        </w:rPr>
        <w:t>Extra: Answering Your Questions</w:t>
      </w:r>
    </w:p>
    <w:p w14:paraId="3818C2EF" w14:textId="77777777" w:rsidR="0087681A" w:rsidRDefault="0087681A" w:rsidP="00816747">
      <w:pPr>
        <w:rPr>
          <w:rFonts w:ascii="Aptos" w:eastAsia="Aptos" w:hAnsi="Aptos" w:cs="Aptos"/>
          <w:kern w:val="0"/>
          <w:sz w:val="22"/>
          <w:szCs w:val="22"/>
          <w14:ligatures w14:val="none"/>
        </w:rPr>
      </w:pPr>
    </w:p>
    <w:p w14:paraId="515D7294" w14:textId="66817899" w:rsidR="003064D3" w:rsidRPr="005E7ABE" w:rsidRDefault="0087681A" w:rsidP="00816747">
      <w:p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 xml:space="preserve">In the journal club session people </w:t>
      </w:r>
      <w:r w:rsidR="00021A6F" w:rsidRPr="005E7ABE">
        <w:rPr>
          <w:rFonts w:ascii="HK Grotesk" w:eastAsia="Aptos" w:hAnsi="HK Grotesk" w:cs="Aptos"/>
          <w:kern w:val="0"/>
          <w:sz w:val="22"/>
          <w:szCs w:val="22"/>
          <w14:ligatures w14:val="none"/>
        </w:rPr>
        <w:t xml:space="preserve">were interested in whether </w:t>
      </w:r>
      <w:r w:rsidR="0070396E" w:rsidRPr="005E7ABE">
        <w:rPr>
          <w:rFonts w:ascii="HK Grotesk" w:eastAsia="Aptos" w:hAnsi="HK Grotesk" w:cs="Aptos"/>
          <w:kern w:val="0"/>
          <w:sz w:val="22"/>
          <w:szCs w:val="22"/>
          <w14:ligatures w14:val="none"/>
        </w:rPr>
        <w:t>hormonal changes (e.g. the menopause) have an impact on stammering. We were interested too, s</w:t>
      </w:r>
      <w:r w:rsidR="005E6752" w:rsidRPr="005E7ABE">
        <w:rPr>
          <w:rFonts w:ascii="HK Grotesk" w:eastAsia="Aptos" w:hAnsi="HK Grotesk" w:cs="Aptos"/>
          <w:kern w:val="0"/>
          <w:sz w:val="22"/>
          <w:szCs w:val="22"/>
          <w14:ligatures w14:val="none"/>
        </w:rPr>
        <w:t xml:space="preserve">o </w:t>
      </w:r>
      <w:r w:rsidR="00AC62FA">
        <w:rPr>
          <w:rFonts w:ascii="HK Grotesk" w:eastAsia="Aptos" w:hAnsi="HK Grotesk" w:cs="Aptos"/>
          <w:kern w:val="0"/>
          <w:sz w:val="22"/>
          <w:szCs w:val="22"/>
          <w14:ligatures w14:val="none"/>
        </w:rPr>
        <w:t>a student</w:t>
      </w:r>
      <w:r w:rsidR="003064D3" w:rsidRPr="005E7ABE">
        <w:rPr>
          <w:rFonts w:ascii="HK Grotesk" w:eastAsia="Aptos" w:hAnsi="HK Grotesk" w:cs="Aptos"/>
          <w:kern w:val="0"/>
          <w:sz w:val="22"/>
          <w:szCs w:val="22"/>
          <w14:ligatures w14:val="none"/>
        </w:rPr>
        <w:t xml:space="preserve"> did some research on it for us! </w:t>
      </w:r>
      <w:r w:rsidR="005E7ABE">
        <w:rPr>
          <w:rFonts w:ascii="HK Grotesk" w:eastAsia="Aptos" w:hAnsi="HK Grotesk" w:cs="Aptos"/>
          <w:kern w:val="0"/>
          <w:sz w:val="22"/>
          <w:szCs w:val="22"/>
          <w14:ligatures w14:val="none"/>
        </w:rPr>
        <w:t xml:space="preserve">Read what </w:t>
      </w:r>
      <w:r w:rsidR="00493EE6">
        <w:rPr>
          <w:rFonts w:ascii="HK Grotesk" w:eastAsia="Aptos" w:hAnsi="HK Grotesk" w:cs="Aptos"/>
          <w:kern w:val="0"/>
          <w:sz w:val="22"/>
          <w:szCs w:val="22"/>
          <w14:ligatures w14:val="none"/>
        </w:rPr>
        <w:t>she</w:t>
      </w:r>
      <w:r w:rsidR="005E7ABE">
        <w:rPr>
          <w:rFonts w:ascii="HK Grotesk" w:eastAsia="Aptos" w:hAnsi="HK Grotesk" w:cs="Aptos"/>
          <w:kern w:val="0"/>
          <w:sz w:val="22"/>
          <w:szCs w:val="22"/>
          <w14:ligatures w14:val="none"/>
        </w:rPr>
        <w:t xml:space="preserve"> found below… </w:t>
      </w:r>
    </w:p>
    <w:p w14:paraId="191F4596" w14:textId="77777777" w:rsidR="003064D3" w:rsidRPr="005E7ABE" w:rsidRDefault="003064D3" w:rsidP="00816747">
      <w:pPr>
        <w:rPr>
          <w:rFonts w:ascii="HK Grotesk" w:eastAsia="Aptos" w:hAnsi="HK Grotesk" w:cs="Aptos"/>
          <w:kern w:val="0"/>
          <w:sz w:val="22"/>
          <w:szCs w:val="22"/>
          <w14:ligatures w14:val="none"/>
        </w:rPr>
      </w:pPr>
    </w:p>
    <w:p w14:paraId="30AE112E" w14:textId="31FE3B3F" w:rsidR="00816747" w:rsidRPr="00816747" w:rsidRDefault="00816747" w:rsidP="00816747">
      <w:pPr>
        <w:rPr>
          <w:rFonts w:ascii="HK Grotesk" w:eastAsia="Aptos" w:hAnsi="HK Grotesk" w:cs="Aptos"/>
          <w:kern w:val="0"/>
          <w:sz w:val="22"/>
          <w:szCs w:val="22"/>
          <w14:ligatures w14:val="none"/>
        </w:rPr>
      </w:pPr>
      <w:r w:rsidRPr="00816747">
        <w:rPr>
          <w:rFonts w:ascii="HK Grotesk" w:eastAsia="Aptos" w:hAnsi="HK Grotesk" w:cs="Aptos"/>
          <w:kern w:val="0"/>
          <w:sz w:val="22"/>
          <w:szCs w:val="22"/>
          <w14:ligatures w14:val="none"/>
        </w:rPr>
        <w:t xml:space="preserve">The </w:t>
      </w:r>
      <w:r w:rsidR="00A20044">
        <w:rPr>
          <w:rFonts w:ascii="HK Grotesk" w:eastAsia="Aptos" w:hAnsi="HK Grotesk" w:cs="Aptos"/>
          <w:kern w:val="0"/>
          <w:sz w:val="22"/>
          <w:szCs w:val="22"/>
          <w14:ligatures w14:val="none"/>
        </w:rPr>
        <w:t>people in the paper were</w:t>
      </w:r>
      <w:r w:rsidRPr="00816747">
        <w:rPr>
          <w:rFonts w:ascii="HK Grotesk" w:eastAsia="Aptos" w:hAnsi="HK Grotesk" w:cs="Aptos"/>
          <w:kern w:val="0"/>
          <w:sz w:val="22"/>
          <w:szCs w:val="22"/>
          <w14:ligatures w14:val="none"/>
        </w:rPr>
        <w:t xml:space="preserve"> women </w:t>
      </w:r>
      <w:r w:rsidR="00A20044">
        <w:rPr>
          <w:rFonts w:ascii="HK Grotesk" w:eastAsia="Aptos" w:hAnsi="HK Grotesk" w:cs="Aptos"/>
          <w:kern w:val="0"/>
          <w:sz w:val="22"/>
          <w:szCs w:val="22"/>
          <w14:ligatures w14:val="none"/>
        </w:rPr>
        <w:t xml:space="preserve">aged </w:t>
      </w:r>
      <w:r w:rsidRPr="00816747">
        <w:rPr>
          <w:rFonts w:ascii="HK Grotesk" w:eastAsia="Aptos" w:hAnsi="HK Grotesk" w:cs="Aptos"/>
          <w:kern w:val="0"/>
          <w:sz w:val="22"/>
          <w:szCs w:val="22"/>
          <w14:ligatures w14:val="none"/>
        </w:rPr>
        <w:t>between 35 and 80</w:t>
      </w:r>
      <w:r w:rsidR="00A20044">
        <w:rPr>
          <w:rFonts w:ascii="HK Grotesk" w:eastAsia="Aptos" w:hAnsi="HK Grotesk" w:cs="Aptos"/>
          <w:kern w:val="0"/>
          <w:sz w:val="22"/>
          <w:szCs w:val="22"/>
          <w14:ligatures w14:val="none"/>
        </w:rPr>
        <w:t>;</w:t>
      </w:r>
      <w:r w:rsidRPr="00816747">
        <w:rPr>
          <w:rFonts w:ascii="HK Grotesk" w:eastAsia="Aptos" w:hAnsi="HK Grotesk" w:cs="Aptos"/>
          <w:kern w:val="0"/>
          <w:sz w:val="22"/>
          <w:szCs w:val="22"/>
          <w14:ligatures w14:val="none"/>
        </w:rPr>
        <w:t xml:space="preserve"> </w:t>
      </w:r>
      <w:r w:rsidR="00A20044" w:rsidRPr="00816747">
        <w:rPr>
          <w:rFonts w:ascii="HK Grotesk" w:eastAsia="Aptos" w:hAnsi="HK Grotesk" w:cs="Aptos"/>
          <w:kern w:val="0"/>
          <w:sz w:val="22"/>
          <w:szCs w:val="22"/>
          <w14:ligatures w14:val="none"/>
        </w:rPr>
        <w:t>women</w:t>
      </w:r>
      <w:r w:rsidRPr="00816747">
        <w:rPr>
          <w:rFonts w:ascii="HK Grotesk" w:eastAsia="Aptos" w:hAnsi="HK Grotesk" w:cs="Aptos"/>
          <w:kern w:val="0"/>
          <w:sz w:val="22"/>
          <w:szCs w:val="22"/>
          <w14:ligatures w14:val="none"/>
        </w:rPr>
        <w:t xml:space="preserve"> who have had a lifetime of stuttering and have probably experienced a variety of situations, but those experiences might overshadow one another</w:t>
      </w:r>
      <w:r w:rsidR="00A20044">
        <w:rPr>
          <w:rFonts w:ascii="HK Grotesk" w:eastAsia="Aptos" w:hAnsi="HK Grotesk" w:cs="Aptos"/>
          <w:kern w:val="0"/>
          <w:sz w:val="22"/>
          <w:szCs w:val="22"/>
          <w14:ligatures w14:val="none"/>
        </w:rPr>
        <w:t>. F</w:t>
      </w:r>
      <w:r w:rsidRPr="00816747">
        <w:rPr>
          <w:rFonts w:ascii="HK Grotesk" w:eastAsia="Aptos" w:hAnsi="HK Grotesk" w:cs="Aptos"/>
          <w:kern w:val="0"/>
          <w:sz w:val="22"/>
          <w:szCs w:val="22"/>
          <w14:ligatures w14:val="none"/>
        </w:rPr>
        <w:t>or example,</w:t>
      </w:r>
      <w:r w:rsidR="00A20044">
        <w:rPr>
          <w:rFonts w:ascii="HK Grotesk" w:eastAsia="Aptos" w:hAnsi="HK Grotesk" w:cs="Aptos"/>
          <w:kern w:val="0"/>
          <w:sz w:val="22"/>
          <w:szCs w:val="22"/>
          <w14:ligatures w14:val="none"/>
        </w:rPr>
        <w:t xml:space="preserve"> if stammering is </w:t>
      </w:r>
      <w:r w:rsidRPr="00816747">
        <w:rPr>
          <w:rFonts w:ascii="HK Grotesk" w:eastAsia="Aptos" w:hAnsi="HK Grotesk" w:cs="Aptos"/>
          <w:kern w:val="0"/>
          <w:sz w:val="22"/>
          <w:szCs w:val="22"/>
          <w14:ligatures w14:val="none"/>
        </w:rPr>
        <w:t xml:space="preserve">affected by hormones (Cherkasky, 2000) </w:t>
      </w:r>
      <w:r w:rsidR="00A20044">
        <w:rPr>
          <w:rFonts w:ascii="HK Grotesk" w:eastAsia="Aptos" w:hAnsi="HK Grotesk" w:cs="Aptos"/>
          <w:kern w:val="0"/>
          <w:sz w:val="22"/>
          <w:szCs w:val="22"/>
          <w14:ligatures w14:val="none"/>
        </w:rPr>
        <w:t xml:space="preserve">this </w:t>
      </w:r>
      <w:r w:rsidRPr="00816747">
        <w:rPr>
          <w:rFonts w:ascii="HK Grotesk" w:eastAsia="Aptos" w:hAnsi="HK Grotesk" w:cs="Aptos"/>
          <w:kern w:val="0"/>
          <w:sz w:val="22"/>
          <w:szCs w:val="22"/>
          <w14:ligatures w14:val="none"/>
        </w:rPr>
        <w:t xml:space="preserve">would probably lead to increased </w:t>
      </w:r>
      <w:r w:rsidR="00A20044">
        <w:rPr>
          <w:rFonts w:ascii="HK Grotesk" w:eastAsia="Aptos" w:hAnsi="HK Grotesk" w:cs="Aptos"/>
          <w:kern w:val="0"/>
          <w:sz w:val="22"/>
          <w:szCs w:val="22"/>
          <w14:ligatures w14:val="none"/>
        </w:rPr>
        <w:t>stammering</w:t>
      </w:r>
      <w:r w:rsidRPr="00816747">
        <w:rPr>
          <w:rFonts w:ascii="HK Grotesk" w:eastAsia="Aptos" w:hAnsi="HK Grotesk" w:cs="Aptos"/>
          <w:kern w:val="0"/>
          <w:sz w:val="22"/>
          <w:szCs w:val="22"/>
          <w14:ligatures w14:val="none"/>
        </w:rPr>
        <w:t xml:space="preserve"> during puberty</w:t>
      </w:r>
      <w:r w:rsidR="00A20044">
        <w:rPr>
          <w:rFonts w:ascii="HK Grotesk" w:eastAsia="Aptos" w:hAnsi="HK Grotesk" w:cs="Aptos"/>
          <w:kern w:val="0"/>
          <w:sz w:val="22"/>
          <w:szCs w:val="22"/>
          <w14:ligatures w14:val="none"/>
        </w:rPr>
        <w:t xml:space="preserve">. However, </w:t>
      </w:r>
      <w:r w:rsidRPr="00816747">
        <w:rPr>
          <w:rFonts w:ascii="HK Grotesk" w:eastAsia="Aptos" w:hAnsi="HK Grotesk" w:cs="Aptos"/>
          <w:kern w:val="0"/>
          <w:sz w:val="22"/>
          <w:szCs w:val="22"/>
          <w14:ligatures w14:val="none"/>
        </w:rPr>
        <w:t xml:space="preserve">as far as I recall the women did not mention any of this because it was outweighed by </w:t>
      </w:r>
      <w:r w:rsidR="00796378">
        <w:rPr>
          <w:rFonts w:ascii="HK Grotesk" w:eastAsia="Aptos" w:hAnsi="HK Grotesk" w:cs="Aptos"/>
          <w:kern w:val="0"/>
          <w:sz w:val="22"/>
          <w:szCs w:val="22"/>
          <w14:ligatures w14:val="none"/>
        </w:rPr>
        <w:t xml:space="preserve">what they saw as more important impacts – their </w:t>
      </w:r>
      <w:r w:rsidRPr="00816747">
        <w:rPr>
          <w:rFonts w:ascii="HK Grotesk" w:eastAsia="Aptos" w:hAnsi="HK Grotesk" w:cs="Aptos"/>
          <w:kern w:val="0"/>
          <w:sz w:val="22"/>
          <w:szCs w:val="22"/>
          <w14:ligatures w14:val="none"/>
        </w:rPr>
        <w:t xml:space="preserve">dating and their professional lives (which makes </w:t>
      </w:r>
      <w:proofErr w:type="gramStart"/>
      <w:r w:rsidRPr="00816747">
        <w:rPr>
          <w:rFonts w:ascii="HK Grotesk" w:eastAsia="Aptos" w:hAnsi="HK Grotesk" w:cs="Aptos"/>
          <w:kern w:val="0"/>
          <w:sz w:val="22"/>
          <w:szCs w:val="22"/>
          <w14:ligatures w14:val="none"/>
        </w:rPr>
        <w:t>sense, but</w:t>
      </w:r>
      <w:proofErr w:type="gramEnd"/>
      <w:r w:rsidRPr="00816747">
        <w:rPr>
          <w:rFonts w:ascii="HK Grotesk" w:eastAsia="Aptos" w:hAnsi="HK Grotesk" w:cs="Aptos"/>
          <w:kern w:val="0"/>
          <w:sz w:val="22"/>
          <w:szCs w:val="22"/>
          <w14:ligatures w14:val="none"/>
        </w:rPr>
        <w:t xml:space="preserve"> leaves a gap in the research).</w:t>
      </w:r>
    </w:p>
    <w:p w14:paraId="20D5E735" w14:textId="77777777" w:rsidR="00816747" w:rsidRPr="00816747" w:rsidRDefault="00816747" w:rsidP="00816747">
      <w:pPr>
        <w:rPr>
          <w:rFonts w:ascii="HK Grotesk" w:eastAsia="Aptos" w:hAnsi="HK Grotesk" w:cs="Aptos"/>
          <w:kern w:val="0"/>
          <w:sz w:val="22"/>
          <w:szCs w:val="22"/>
          <w14:ligatures w14:val="none"/>
        </w:rPr>
      </w:pPr>
    </w:p>
    <w:p w14:paraId="5D582677" w14:textId="3F8C55EE" w:rsidR="005E7ABE" w:rsidRPr="005E7ABE" w:rsidRDefault="00816747" w:rsidP="00816747">
      <w:pPr>
        <w:rPr>
          <w:rFonts w:ascii="HK Grotesk" w:eastAsia="Aptos" w:hAnsi="HK Grotesk" w:cs="Aptos"/>
          <w:kern w:val="0"/>
          <w:sz w:val="22"/>
          <w:szCs w:val="22"/>
          <w14:ligatures w14:val="none"/>
        </w:rPr>
      </w:pPr>
      <w:r w:rsidRPr="00816747">
        <w:rPr>
          <w:rFonts w:ascii="HK Grotesk" w:eastAsia="Aptos" w:hAnsi="HK Grotesk" w:cs="Aptos"/>
          <w:kern w:val="0"/>
          <w:sz w:val="22"/>
          <w:szCs w:val="22"/>
          <w14:ligatures w14:val="none"/>
        </w:rPr>
        <w:t xml:space="preserve">As for the hormones part, there's some research into how hormonal cycles affect </w:t>
      </w:r>
      <w:r w:rsidR="00493EE6">
        <w:rPr>
          <w:rFonts w:ascii="HK Grotesk" w:eastAsia="Aptos" w:hAnsi="HK Grotesk" w:cs="Aptos"/>
          <w:kern w:val="0"/>
          <w:sz w:val="22"/>
          <w:szCs w:val="22"/>
          <w14:ligatures w14:val="none"/>
        </w:rPr>
        <w:t xml:space="preserve">someone’s </w:t>
      </w:r>
      <w:r w:rsidRPr="00816747">
        <w:rPr>
          <w:rFonts w:ascii="HK Grotesk" w:eastAsia="Aptos" w:hAnsi="HK Grotesk" w:cs="Aptos"/>
          <w:kern w:val="0"/>
          <w:sz w:val="22"/>
          <w:szCs w:val="22"/>
          <w14:ligatures w14:val="none"/>
        </w:rPr>
        <w:t xml:space="preserve">singing voice (Hoover, 1991). </w:t>
      </w:r>
      <w:r w:rsidR="000F3F8D">
        <w:rPr>
          <w:rFonts w:ascii="HK Grotesk" w:eastAsia="Aptos" w:hAnsi="HK Grotesk" w:cs="Aptos"/>
          <w:kern w:val="0"/>
          <w:sz w:val="22"/>
          <w:szCs w:val="22"/>
          <w14:ligatures w14:val="none"/>
        </w:rPr>
        <w:t xml:space="preserve">There is some old </w:t>
      </w:r>
      <w:r w:rsidR="00BF339C">
        <w:rPr>
          <w:rFonts w:ascii="HK Grotesk" w:eastAsia="Aptos" w:hAnsi="HK Grotesk" w:cs="Aptos"/>
          <w:kern w:val="0"/>
          <w:sz w:val="22"/>
          <w:szCs w:val="22"/>
          <w14:ligatures w14:val="none"/>
        </w:rPr>
        <w:t xml:space="preserve">research which suggested the </w:t>
      </w:r>
      <w:r w:rsidRPr="00816747">
        <w:rPr>
          <w:rFonts w:ascii="HK Grotesk" w:eastAsia="Aptos" w:hAnsi="HK Grotesk" w:cs="Aptos"/>
          <w:kern w:val="0"/>
          <w:sz w:val="22"/>
          <w:szCs w:val="22"/>
          <w14:ligatures w14:val="none"/>
        </w:rPr>
        <w:t xml:space="preserve">endocrine </w:t>
      </w:r>
      <w:r w:rsidR="00BF339C">
        <w:rPr>
          <w:rFonts w:ascii="HK Grotesk" w:eastAsia="Aptos" w:hAnsi="HK Grotesk" w:cs="Aptos"/>
          <w:kern w:val="0"/>
          <w:sz w:val="22"/>
          <w:szCs w:val="22"/>
          <w14:ligatures w14:val="none"/>
        </w:rPr>
        <w:t>system (</w:t>
      </w:r>
      <w:r w:rsidR="004E3456">
        <w:rPr>
          <w:rFonts w:ascii="HK Grotesk" w:eastAsia="Aptos" w:hAnsi="HK Grotesk" w:cs="Aptos"/>
          <w:kern w:val="0"/>
          <w:sz w:val="22"/>
          <w:szCs w:val="22"/>
          <w14:ligatures w14:val="none"/>
        </w:rPr>
        <w:t>a messenger system in the body which uses hormones)</w:t>
      </w:r>
      <w:r w:rsidRPr="00816747">
        <w:rPr>
          <w:rFonts w:ascii="HK Grotesk" w:eastAsia="Aptos" w:hAnsi="HK Grotesk" w:cs="Aptos"/>
          <w:kern w:val="0"/>
          <w:sz w:val="22"/>
          <w:szCs w:val="22"/>
          <w14:ligatures w14:val="none"/>
        </w:rPr>
        <w:t xml:space="preserve"> might be involved in </w:t>
      </w:r>
      <w:r w:rsidR="001B07D6">
        <w:rPr>
          <w:rFonts w:ascii="HK Grotesk" w:eastAsia="Aptos" w:hAnsi="HK Grotesk" w:cs="Aptos"/>
          <w:kern w:val="0"/>
          <w:sz w:val="22"/>
          <w:szCs w:val="22"/>
          <w14:ligatures w14:val="none"/>
        </w:rPr>
        <w:t>stammering</w:t>
      </w:r>
      <w:r w:rsidRPr="00816747">
        <w:rPr>
          <w:rFonts w:ascii="HK Grotesk" w:eastAsia="Aptos" w:hAnsi="HK Grotesk" w:cs="Aptos"/>
          <w:kern w:val="0"/>
          <w:sz w:val="22"/>
          <w:szCs w:val="22"/>
          <w14:ligatures w14:val="none"/>
        </w:rPr>
        <w:t xml:space="preserve"> (Glaser, 1936), while more recent work mention the role of a certain cellular receptor of oestrogen (Bilal, Kurutas, Oran, 2018). </w:t>
      </w:r>
    </w:p>
    <w:p w14:paraId="3B4AAF06" w14:textId="77777777" w:rsidR="005E7ABE" w:rsidRPr="005E7ABE" w:rsidRDefault="005E7ABE" w:rsidP="00816747">
      <w:pPr>
        <w:rPr>
          <w:rFonts w:ascii="HK Grotesk" w:eastAsia="Aptos" w:hAnsi="HK Grotesk" w:cs="Aptos"/>
          <w:kern w:val="0"/>
          <w:sz w:val="22"/>
          <w:szCs w:val="22"/>
          <w14:ligatures w14:val="none"/>
        </w:rPr>
      </w:pPr>
    </w:p>
    <w:p w14:paraId="2A23EC22" w14:textId="622BCE45" w:rsidR="005E7ABE" w:rsidRPr="005E7ABE" w:rsidRDefault="00771CF8" w:rsidP="00816747">
      <w:pPr>
        <w:rPr>
          <w:rFonts w:ascii="HK Grotesk" w:eastAsia="Aptos" w:hAnsi="HK Grotesk" w:cs="Aptos"/>
          <w:kern w:val="0"/>
          <w:sz w:val="22"/>
          <w:szCs w:val="22"/>
          <w14:ligatures w14:val="none"/>
        </w:rPr>
      </w:pPr>
      <w:r>
        <w:rPr>
          <w:rFonts w:ascii="HK Grotesk" w:eastAsia="Aptos" w:hAnsi="HK Grotesk" w:cs="Aptos"/>
          <w:kern w:val="0"/>
          <w:sz w:val="22"/>
          <w:szCs w:val="22"/>
          <w14:ligatures w14:val="none"/>
        </w:rPr>
        <w:t>These suggest</w:t>
      </w:r>
      <w:r w:rsidR="00816747" w:rsidRPr="00816747">
        <w:rPr>
          <w:rFonts w:ascii="HK Grotesk" w:eastAsia="Aptos" w:hAnsi="HK Grotesk" w:cs="Aptos"/>
          <w:kern w:val="0"/>
          <w:sz w:val="22"/>
          <w:szCs w:val="22"/>
          <w14:ligatures w14:val="none"/>
        </w:rPr>
        <w:t xml:space="preserve"> the possibility that the differences observed in men and women's experiences of </w:t>
      </w:r>
      <w:r w:rsidR="003E02DE">
        <w:rPr>
          <w:rFonts w:ascii="HK Grotesk" w:eastAsia="Aptos" w:hAnsi="HK Grotesk" w:cs="Aptos"/>
          <w:kern w:val="0"/>
          <w:sz w:val="22"/>
          <w:szCs w:val="22"/>
          <w14:ligatures w14:val="none"/>
        </w:rPr>
        <w:t>stammering</w:t>
      </w:r>
      <w:r w:rsidR="00816747" w:rsidRPr="00816747">
        <w:rPr>
          <w:rFonts w:ascii="HK Grotesk" w:eastAsia="Aptos" w:hAnsi="HK Grotesk" w:cs="Aptos"/>
          <w:kern w:val="0"/>
          <w:sz w:val="22"/>
          <w:szCs w:val="22"/>
          <w14:ligatures w14:val="none"/>
        </w:rPr>
        <w:t xml:space="preserve"> might be affected by more than sociological/gender roles factors</w:t>
      </w:r>
      <w:r w:rsidR="003E02DE">
        <w:rPr>
          <w:rFonts w:ascii="HK Grotesk" w:eastAsia="Aptos" w:hAnsi="HK Grotesk" w:cs="Aptos"/>
          <w:kern w:val="0"/>
          <w:sz w:val="22"/>
          <w:szCs w:val="22"/>
          <w14:ligatures w14:val="none"/>
        </w:rPr>
        <w:t>. Th</w:t>
      </w:r>
      <w:r w:rsidR="00816747" w:rsidRPr="00816747">
        <w:rPr>
          <w:rFonts w:ascii="HK Grotesk" w:eastAsia="Aptos" w:hAnsi="HK Grotesk" w:cs="Aptos"/>
          <w:kern w:val="0"/>
          <w:sz w:val="22"/>
          <w:szCs w:val="22"/>
          <w14:ligatures w14:val="none"/>
        </w:rPr>
        <w:t xml:space="preserve">ere might also be an underlying biological </w:t>
      </w:r>
      <w:r>
        <w:rPr>
          <w:rFonts w:ascii="HK Grotesk" w:eastAsia="Aptos" w:hAnsi="HK Grotesk" w:cs="Aptos"/>
          <w:kern w:val="0"/>
          <w:sz w:val="22"/>
          <w:szCs w:val="22"/>
          <w14:ligatures w14:val="none"/>
        </w:rPr>
        <w:t>difference</w:t>
      </w:r>
      <w:r w:rsidR="00816747" w:rsidRPr="00816747">
        <w:rPr>
          <w:rFonts w:ascii="HK Grotesk" w:eastAsia="Aptos" w:hAnsi="HK Grotesk" w:cs="Aptos"/>
          <w:kern w:val="0"/>
          <w:sz w:val="22"/>
          <w:szCs w:val="22"/>
          <w14:ligatures w14:val="none"/>
        </w:rPr>
        <w:t xml:space="preserve">. </w:t>
      </w:r>
    </w:p>
    <w:p w14:paraId="47F5B67E" w14:textId="77777777" w:rsidR="005E7ABE" w:rsidRPr="005E7ABE" w:rsidRDefault="005E7ABE" w:rsidP="00816747">
      <w:pPr>
        <w:rPr>
          <w:rFonts w:ascii="HK Grotesk" w:eastAsia="Aptos" w:hAnsi="HK Grotesk" w:cs="Aptos"/>
          <w:kern w:val="0"/>
          <w:sz w:val="22"/>
          <w:szCs w:val="22"/>
          <w14:ligatures w14:val="none"/>
        </w:rPr>
      </w:pPr>
    </w:p>
    <w:p w14:paraId="49139965" w14:textId="6F8340D7" w:rsidR="00816747" w:rsidRPr="00816747" w:rsidRDefault="00816747" w:rsidP="00816747">
      <w:pPr>
        <w:rPr>
          <w:rFonts w:ascii="HK Grotesk" w:eastAsia="Aptos" w:hAnsi="HK Grotesk" w:cs="Aptos"/>
          <w:kern w:val="0"/>
          <w:sz w:val="22"/>
          <w:szCs w:val="22"/>
          <w14:ligatures w14:val="none"/>
        </w:rPr>
      </w:pPr>
      <w:r w:rsidRPr="00816747">
        <w:rPr>
          <w:rFonts w:ascii="HK Grotesk" w:eastAsia="Aptos" w:hAnsi="HK Grotesk" w:cs="Aptos"/>
          <w:kern w:val="0"/>
          <w:sz w:val="22"/>
          <w:szCs w:val="22"/>
          <w14:ligatures w14:val="none"/>
        </w:rPr>
        <w:t xml:space="preserve">Additionally, </w:t>
      </w:r>
      <w:r w:rsidR="0070786A">
        <w:rPr>
          <w:rFonts w:ascii="HK Grotesk" w:eastAsia="Aptos" w:hAnsi="HK Grotesk" w:cs="Aptos"/>
          <w:kern w:val="0"/>
          <w:sz w:val="22"/>
          <w:szCs w:val="22"/>
          <w14:ligatures w14:val="none"/>
        </w:rPr>
        <w:t xml:space="preserve">for many women, </w:t>
      </w:r>
      <w:r w:rsidRPr="00816747">
        <w:rPr>
          <w:rFonts w:ascii="HK Grotesk" w:eastAsia="Aptos" w:hAnsi="HK Grotesk" w:cs="Aptos"/>
          <w:kern w:val="0"/>
          <w:sz w:val="22"/>
          <w:szCs w:val="22"/>
          <w14:ligatures w14:val="none"/>
        </w:rPr>
        <w:t>going through menopause cause</w:t>
      </w:r>
      <w:r w:rsidR="0070786A">
        <w:rPr>
          <w:rFonts w:ascii="HK Grotesk" w:eastAsia="Aptos" w:hAnsi="HK Grotesk" w:cs="Aptos"/>
          <w:kern w:val="0"/>
          <w:sz w:val="22"/>
          <w:szCs w:val="22"/>
          <w14:ligatures w14:val="none"/>
        </w:rPr>
        <w:t>s</w:t>
      </w:r>
      <w:r w:rsidRPr="00816747">
        <w:rPr>
          <w:rFonts w:ascii="HK Grotesk" w:eastAsia="Aptos" w:hAnsi="HK Grotesk" w:cs="Aptos"/>
          <w:kern w:val="0"/>
          <w:sz w:val="22"/>
          <w:szCs w:val="22"/>
          <w14:ligatures w14:val="none"/>
        </w:rPr>
        <w:t xml:space="preserve"> significant psychological distress (Kharkanis and Mathur, 2016)</w:t>
      </w:r>
      <w:r w:rsidR="00295800">
        <w:rPr>
          <w:rFonts w:ascii="HK Grotesk" w:eastAsia="Aptos" w:hAnsi="HK Grotesk" w:cs="Aptos"/>
          <w:kern w:val="0"/>
          <w:sz w:val="22"/>
          <w:szCs w:val="22"/>
          <w14:ligatures w14:val="none"/>
        </w:rPr>
        <w:t xml:space="preserve">. Having both hormonal and psychological changes at the same time </w:t>
      </w:r>
      <w:r w:rsidRPr="00816747">
        <w:rPr>
          <w:rFonts w:ascii="HK Grotesk" w:eastAsia="Aptos" w:hAnsi="HK Grotesk" w:cs="Aptos"/>
          <w:kern w:val="0"/>
          <w:sz w:val="22"/>
          <w:szCs w:val="22"/>
          <w14:ligatures w14:val="none"/>
        </w:rPr>
        <w:t xml:space="preserve">might affect </w:t>
      </w:r>
      <w:r w:rsidR="00295800">
        <w:rPr>
          <w:rFonts w:ascii="HK Grotesk" w:eastAsia="Aptos" w:hAnsi="HK Grotesk" w:cs="Aptos"/>
          <w:kern w:val="0"/>
          <w:sz w:val="22"/>
          <w:szCs w:val="22"/>
          <w14:ligatures w14:val="none"/>
        </w:rPr>
        <w:t>someone’s stammer</w:t>
      </w:r>
      <w:r w:rsidRPr="00816747">
        <w:rPr>
          <w:rFonts w:ascii="HK Grotesk" w:eastAsia="Aptos" w:hAnsi="HK Grotesk" w:cs="Aptos"/>
          <w:kern w:val="0"/>
          <w:sz w:val="22"/>
          <w:szCs w:val="22"/>
          <w14:ligatures w14:val="none"/>
        </w:rPr>
        <w:t xml:space="preserve"> </w:t>
      </w:r>
      <w:r w:rsidR="00295800">
        <w:rPr>
          <w:rFonts w:ascii="HK Grotesk" w:eastAsia="Aptos" w:hAnsi="HK Grotesk" w:cs="Aptos"/>
          <w:kern w:val="0"/>
          <w:sz w:val="22"/>
          <w:szCs w:val="22"/>
          <w14:ligatures w14:val="none"/>
        </w:rPr>
        <w:t>more</w:t>
      </w:r>
      <w:r w:rsidRPr="00816747">
        <w:rPr>
          <w:rFonts w:ascii="HK Grotesk" w:eastAsia="Aptos" w:hAnsi="HK Grotesk" w:cs="Aptos"/>
          <w:kern w:val="0"/>
          <w:sz w:val="22"/>
          <w:szCs w:val="22"/>
          <w14:ligatures w14:val="none"/>
        </w:rPr>
        <w:t xml:space="preserve"> than the hormonal change or societal pressure on their own.</w:t>
      </w:r>
      <w:r w:rsidR="00295800">
        <w:rPr>
          <w:rFonts w:ascii="HK Grotesk" w:eastAsia="Aptos" w:hAnsi="HK Grotesk" w:cs="Aptos"/>
          <w:kern w:val="0"/>
          <w:sz w:val="22"/>
          <w:szCs w:val="22"/>
          <w14:ligatures w14:val="none"/>
        </w:rPr>
        <w:t xml:space="preserve"> It’s an area which could do with some more research! </w:t>
      </w:r>
    </w:p>
    <w:p w14:paraId="0FF099ED" w14:textId="77777777" w:rsidR="00816747" w:rsidRPr="00816747" w:rsidRDefault="00816747" w:rsidP="00816747">
      <w:pPr>
        <w:rPr>
          <w:rFonts w:ascii="HK Grotesk" w:eastAsia="Aptos" w:hAnsi="HK Grotesk" w:cs="Aptos"/>
          <w:kern w:val="0"/>
          <w:sz w:val="22"/>
          <w:szCs w:val="22"/>
          <w14:ligatures w14:val="none"/>
        </w:rPr>
      </w:pPr>
    </w:p>
    <w:p w14:paraId="1C4DD199" w14:textId="77777777" w:rsidR="00816747" w:rsidRPr="00816747" w:rsidRDefault="00816747" w:rsidP="00816747">
      <w:pPr>
        <w:rPr>
          <w:rFonts w:ascii="HK Grotesk" w:eastAsia="Aptos" w:hAnsi="HK Grotesk" w:cs="Aptos"/>
          <w:b/>
          <w:bCs/>
          <w:kern w:val="0"/>
          <w:sz w:val="22"/>
          <w:szCs w:val="22"/>
          <w14:ligatures w14:val="none"/>
        </w:rPr>
      </w:pPr>
      <w:r w:rsidRPr="00816747">
        <w:rPr>
          <w:rFonts w:ascii="HK Grotesk" w:eastAsia="Aptos" w:hAnsi="HK Grotesk" w:cs="Aptos"/>
          <w:b/>
          <w:bCs/>
          <w:kern w:val="0"/>
          <w:sz w:val="22"/>
          <w:szCs w:val="22"/>
          <w14:ligatures w14:val="none"/>
        </w:rPr>
        <w:t>References:</w:t>
      </w:r>
    </w:p>
    <w:p w14:paraId="7E2308D3" w14:textId="77777777" w:rsidR="001B07D6" w:rsidRPr="005E7ABE" w:rsidRDefault="001B07D6" w:rsidP="005E6752">
      <w:pPr>
        <w:pStyle w:val="ListParagraph"/>
        <w:numPr>
          <w:ilvl w:val="0"/>
          <w:numId w:val="7"/>
        </w:num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Bilal, N., Kurutas, E. B., &amp; Orhan, I. (2018). An evaluation of G-protein coupled membrane estrogen receptor-1 level in stuttering. European Archives of Oto-Rhino-Laryngology, 275, 469-476.</w:t>
      </w:r>
    </w:p>
    <w:p w14:paraId="2116728D" w14:textId="77777777" w:rsidR="001B07D6" w:rsidRPr="005E7ABE" w:rsidRDefault="001B07D6" w:rsidP="005E6752">
      <w:pPr>
        <w:pStyle w:val="ListParagraph"/>
        <w:numPr>
          <w:ilvl w:val="0"/>
          <w:numId w:val="7"/>
        </w:num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Cherkasky, A. S. (2000). Exacerbations of disfluency and the menstrual cycle in women who stutter. California School of Professional Psychology-Berkeley/Alameda.</w:t>
      </w:r>
    </w:p>
    <w:p w14:paraId="75355446" w14:textId="77777777" w:rsidR="001B07D6" w:rsidRPr="005E7ABE" w:rsidRDefault="001B07D6" w:rsidP="005E6752">
      <w:pPr>
        <w:pStyle w:val="ListParagraph"/>
        <w:numPr>
          <w:ilvl w:val="0"/>
          <w:numId w:val="7"/>
        </w:num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 xml:space="preserve">Glaser, E. M. (1936). Possible relationship between stuttering and endocrine malfunctioning. Journal of Speech Disorders, 1(3), 81-89. </w:t>
      </w:r>
    </w:p>
    <w:p w14:paraId="19EF0575" w14:textId="77777777" w:rsidR="001B07D6" w:rsidRPr="005E7ABE" w:rsidRDefault="001B07D6" w:rsidP="005E6752">
      <w:pPr>
        <w:pStyle w:val="ListParagraph"/>
        <w:numPr>
          <w:ilvl w:val="0"/>
          <w:numId w:val="7"/>
        </w:num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Hoover, C. A. (1991). The singing voice: effects of the menstrual cycle. The Ohio State University.</w:t>
      </w:r>
    </w:p>
    <w:p w14:paraId="01B10F15" w14:textId="77777777" w:rsidR="001B07D6" w:rsidRPr="005E7ABE" w:rsidRDefault="001B07D6" w:rsidP="005E6752">
      <w:pPr>
        <w:pStyle w:val="ListParagraph"/>
        <w:numPr>
          <w:ilvl w:val="0"/>
          <w:numId w:val="7"/>
        </w:numPr>
        <w:rPr>
          <w:rFonts w:ascii="HK Grotesk" w:eastAsia="Aptos" w:hAnsi="HK Grotesk" w:cs="Aptos"/>
          <w:kern w:val="0"/>
          <w:sz w:val="22"/>
          <w:szCs w:val="22"/>
          <w14:ligatures w14:val="none"/>
        </w:rPr>
      </w:pPr>
      <w:r w:rsidRPr="005E7ABE">
        <w:rPr>
          <w:rFonts w:ascii="HK Grotesk" w:eastAsia="Aptos" w:hAnsi="HK Grotesk" w:cs="Aptos"/>
          <w:kern w:val="0"/>
          <w:sz w:val="22"/>
          <w:szCs w:val="22"/>
          <w14:ligatures w14:val="none"/>
        </w:rPr>
        <w:t>Karkhanis, R., &amp; Mathur, K. (2016). Impact of physical distress and psychological distress in women passing through different stages of menopause. Indian Journal of Health &amp; Wellbeing, 7(1).</w:t>
      </w:r>
    </w:p>
    <w:p w14:paraId="365F3DA8" w14:textId="6C291ACE" w:rsidR="00F53176" w:rsidRPr="005E7ABE" w:rsidRDefault="00F53176" w:rsidP="00F53176">
      <w:pPr>
        <w:spacing w:line="259" w:lineRule="auto"/>
        <w:rPr>
          <w:rFonts w:ascii="HK Grotesk" w:eastAsia="Calibri" w:hAnsi="HK Grotesk" w:cs="Calibri"/>
          <w:sz w:val="22"/>
          <w:szCs w:val="22"/>
        </w:rPr>
      </w:pPr>
      <w:r w:rsidRPr="005E7ABE">
        <w:rPr>
          <w:rFonts w:ascii="HK Grotesk" w:eastAsia="Calibri" w:hAnsi="HK Grotesk" w:cs="Calibri"/>
          <w:color w:val="000000" w:themeColor="text1"/>
          <w:sz w:val="40"/>
          <w:szCs w:val="40"/>
        </w:rPr>
        <w:br w:type="page"/>
      </w:r>
    </w:p>
    <w:p w14:paraId="671D9709" w14:textId="5A6A4F58" w:rsidR="7670EF79" w:rsidRPr="005903C4" w:rsidRDefault="7670EF79" w:rsidP="6E229439">
      <w:pPr>
        <w:rPr>
          <w:rFonts w:ascii="Paralucent Heavy" w:hAnsi="Paralucent Heavy"/>
          <w:sz w:val="40"/>
          <w:szCs w:val="40"/>
          <w:lang w:val="en-US"/>
        </w:rPr>
      </w:pPr>
      <w:r w:rsidRPr="005903C4">
        <w:rPr>
          <w:rFonts w:ascii="Paralucent Heavy" w:hAnsi="Paralucent Heavy"/>
          <w:sz w:val="40"/>
          <w:szCs w:val="40"/>
          <w:lang w:val="en-US"/>
        </w:rPr>
        <w:t xml:space="preserve">Extra: </w:t>
      </w:r>
      <w:r w:rsidR="005903C4">
        <w:rPr>
          <w:rFonts w:ascii="Paralucent Heavy" w:hAnsi="Paralucent Heavy"/>
          <w:sz w:val="40"/>
          <w:szCs w:val="40"/>
          <w:lang w:val="en-US"/>
        </w:rPr>
        <w:t>S</w:t>
      </w:r>
      <w:r w:rsidRPr="005903C4">
        <w:rPr>
          <w:rFonts w:ascii="Paralucent Heavy" w:hAnsi="Paralucent Heavy"/>
          <w:sz w:val="40"/>
          <w:szCs w:val="40"/>
          <w:lang w:val="en-US"/>
        </w:rPr>
        <w:t xml:space="preserve">tructure of </w:t>
      </w:r>
      <w:r w:rsidR="005903C4">
        <w:rPr>
          <w:rFonts w:ascii="Paralucent Heavy" w:hAnsi="Paralucent Heavy"/>
          <w:sz w:val="40"/>
          <w:szCs w:val="40"/>
          <w:lang w:val="en-US"/>
        </w:rPr>
        <w:t>I</w:t>
      </w:r>
      <w:r w:rsidRPr="005903C4">
        <w:rPr>
          <w:rFonts w:ascii="Paralucent Heavy" w:hAnsi="Paralucent Heavy"/>
          <w:sz w:val="40"/>
          <w:szCs w:val="40"/>
          <w:lang w:val="en-US"/>
        </w:rPr>
        <w:t>nterviews:</w:t>
      </w:r>
    </w:p>
    <w:p w14:paraId="3B47BE55" w14:textId="434EBC59" w:rsidR="7670EF79" w:rsidRPr="005903C4" w:rsidRDefault="7670EF79" w:rsidP="6E229439">
      <w:pPr>
        <w:pStyle w:val="Heading4"/>
        <w:shd w:val="clear" w:color="auto" w:fill="FFFFFF" w:themeFill="background1"/>
        <w:spacing w:before="0" w:after="225"/>
        <w:rPr>
          <w:rFonts w:ascii="HK Grotesk" w:hAnsi="HK Grotesk"/>
          <w:sz w:val="22"/>
          <w:szCs w:val="22"/>
        </w:rPr>
      </w:pPr>
      <w:r w:rsidRPr="005903C4">
        <w:rPr>
          <w:rFonts w:ascii="HK Grotesk" w:eastAsia="Calibri" w:hAnsi="HK Grotesk" w:cs="Calibri"/>
          <w:b/>
          <w:bCs/>
          <w:i w:val="0"/>
          <w:iCs w:val="0"/>
          <w:color w:val="000000" w:themeColor="text1"/>
          <w:sz w:val="22"/>
          <w:szCs w:val="22"/>
          <w:lang w:val="en-US"/>
        </w:rPr>
        <w:t xml:space="preserve">Topic Guide Used for </w:t>
      </w:r>
      <w:r w:rsidR="005903C4" w:rsidRPr="005903C4">
        <w:rPr>
          <w:rFonts w:ascii="HK Grotesk" w:eastAsia="Calibri" w:hAnsi="HK Grotesk" w:cs="Calibri"/>
          <w:b/>
          <w:bCs/>
          <w:i w:val="0"/>
          <w:iCs w:val="0"/>
          <w:color w:val="000000" w:themeColor="text1"/>
          <w:sz w:val="22"/>
          <w:szCs w:val="22"/>
          <w:lang w:val="en-US"/>
        </w:rPr>
        <w:t>Semi structured</w:t>
      </w:r>
      <w:r w:rsidRPr="005903C4">
        <w:rPr>
          <w:rFonts w:ascii="HK Grotesk" w:eastAsia="Calibri" w:hAnsi="HK Grotesk" w:cs="Calibri"/>
          <w:b/>
          <w:bCs/>
          <w:i w:val="0"/>
          <w:iCs w:val="0"/>
          <w:color w:val="000000" w:themeColor="text1"/>
          <w:sz w:val="22"/>
          <w:szCs w:val="22"/>
          <w:lang w:val="en-US"/>
        </w:rPr>
        <w:t xml:space="preserve"> In-Depth Interviews</w:t>
      </w:r>
    </w:p>
    <w:p w14:paraId="56024E23" w14:textId="5D9576FD"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Introduction</w:t>
      </w:r>
    </w:p>
    <w:p w14:paraId="4A818894" w14:textId="77777777" w:rsidR="005903C4" w:rsidRDefault="7670EF79" w:rsidP="005903C4">
      <w:pPr>
        <w:pStyle w:val="ListParagraph"/>
        <w:numPr>
          <w:ilvl w:val="0"/>
          <w:numId w:val="1"/>
        </w:numPr>
        <w:shd w:val="clear" w:color="auto" w:fill="FFFFFF" w:themeFill="background1"/>
        <w:rPr>
          <w:rFonts w:ascii="HK Grotesk" w:eastAsia="Calibri" w:hAnsi="HK Grotesk" w:cs="Calibri"/>
          <w:sz w:val="22"/>
          <w:szCs w:val="22"/>
          <w:lang w:val="en-US"/>
        </w:rPr>
      </w:pPr>
      <w:r w:rsidRPr="005903C4">
        <w:rPr>
          <w:rFonts w:ascii="HK Grotesk" w:eastAsia="Calibri" w:hAnsi="HK Grotesk" w:cs="Calibri"/>
          <w:sz w:val="22"/>
          <w:szCs w:val="22"/>
          <w:lang w:val="en-US"/>
        </w:rPr>
        <w:t>Introduction to the purpose of the research (refer to information sheet):</w:t>
      </w:r>
    </w:p>
    <w:p w14:paraId="494B8A36" w14:textId="739C33F1" w:rsidR="7670EF79" w:rsidRPr="005903C4" w:rsidRDefault="7670EF79" w:rsidP="005903C4">
      <w:pPr>
        <w:pStyle w:val="ListParagraph"/>
        <w:numPr>
          <w:ilvl w:val="1"/>
          <w:numId w:val="1"/>
        </w:numPr>
        <w:shd w:val="clear" w:color="auto" w:fill="FFFFFF" w:themeFill="background1"/>
        <w:rPr>
          <w:rFonts w:ascii="HK Grotesk" w:eastAsia="Calibri" w:hAnsi="HK Grotesk" w:cs="Calibri"/>
          <w:sz w:val="22"/>
          <w:szCs w:val="22"/>
          <w:lang w:val="en-US"/>
        </w:rPr>
      </w:pPr>
      <w:r w:rsidRPr="005903C4">
        <w:rPr>
          <w:rFonts w:ascii="HK Grotesk" w:eastAsia="Calibri" w:hAnsi="HK Grotesk" w:cs="Calibri"/>
          <w:i/>
          <w:iCs/>
          <w:sz w:val="22"/>
          <w:szCs w:val="22"/>
          <w:lang w:val="en-US"/>
        </w:rPr>
        <w:t>We are conducting a research project aimed at improving our understanding of the specific experiences of women who stutter in relation to quality of life and how stuttering is managed. We are interested in women who stutter because research indicates that there are fewer women who stutter than men who stutter and because there is little information about this topic.</w:t>
      </w:r>
    </w:p>
    <w:p w14:paraId="0A10C076" w14:textId="6251C341" w:rsidR="7670EF79" w:rsidRPr="005903C4" w:rsidRDefault="7670EF79" w:rsidP="005903C4">
      <w:pPr>
        <w:pStyle w:val="ListParagraph"/>
        <w:numPr>
          <w:ilvl w:val="0"/>
          <w:numId w:val="1"/>
        </w:numPr>
        <w:shd w:val="clear" w:color="auto" w:fill="FFFFFF" w:themeFill="background1"/>
        <w:rPr>
          <w:rFonts w:ascii="HK Grotesk" w:eastAsia="Calibri" w:hAnsi="HK Grotesk" w:cs="Calibri"/>
          <w:sz w:val="22"/>
          <w:szCs w:val="22"/>
          <w:lang w:val="en-US"/>
        </w:rPr>
      </w:pPr>
      <w:r w:rsidRPr="005903C4">
        <w:rPr>
          <w:rFonts w:ascii="HK Grotesk" w:eastAsia="Calibri" w:hAnsi="HK Grotesk" w:cs="Calibri"/>
          <w:sz w:val="22"/>
          <w:szCs w:val="22"/>
          <w:lang w:val="en-US"/>
        </w:rPr>
        <w:t>Clarify any issues raised in the previously completed case history background questions.</w:t>
      </w:r>
    </w:p>
    <w:p w14:paraId="5C2C0A8E" w14:textId="4503DF8B"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Perceptions of living with a stutter</w:t>
      </w:r>
    </w:p>
    <w:p w14:paraId="7621DADF" w14:textId="0EF9C1A9"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Can you tell me what it was like growing up with a stutter?</w:t>
      </w:r>
    </w:p>
    <w:p w14:paraId="6B6D4236" w14:textId="625D94BE"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Can you tell me about situations in which you feel more comfortable/uncomfortable?</w:t>
      </w:r>
    </w:p>
    <w:p w14:paraId="18337EA4" w14:textId="3FCFC698"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How do you feel when you stutter? Has this changed over time? If yes, how?</w:t>
      </w:r>
    </w:p>
    <w:p w14:paraId="18D5D49C" w14:textId="2B1757A0"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How do other people react to your stutter?</w:t>
      </w:r>
    </w:p>
    <w:p w14:paraId="27E75B8B" w14:textId="58E1C995"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What has been your experience when communicating with others?</w:t>
      </w:r>
    </w:p>
    <w:p w14:paraId="2037B259" w14:textId="5156300B"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Is there a specific situation/occasion when stuttering affected you negatively/positively that sticks in your mind that you can share with us?</w:t>
      </w:r>
    </w:p>
    <w:p w14:paraId="6200F9B4" w14:textId="70F614E1"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Quality of life</w:t>
      </w:r>
    </w:p>
    <w:p w14:paraId="7949172E" w14:textId="307600F2"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How has stuttering impacted on different areas of your life:</w:t>
      </w:r>
    </w:p>
    <w:p w14:paraId="30FDA1AF" w14:textId="380564B6" w:rsidR="7670EF79" w:rsidRPr="005903C4" w:rsidRDefault="7670EF79" w:rsidP="005903C4">
      <w:pPr>
        <w:shd w:val="clear" w:color="auto" w:fill="FFFFFF" w:themeFill="background1"/>
        <w:ind w:left="720"/>
        <w:rPr>
          <w:rFonts w:ascii="HK Grotesk" w:hAnsi="HK Grotesk"/>
          <w:sz w:val="22"/>
          <w:szCs w:val="22"/>
        </w:rPr>
      </w:pPr>
      <w:r w:rsidRPr="005903C4">
        <w:rPr>
          <w:rFonts w:ascii="HK Grotesk" w:eastAsia="Calibri" w:hAnsi="HK Grotesk" w:cs="Calibri"/>
          <w:sz w:val="22"/>
          <w:szCs w:val="22"/>
          <w:lang w:val="en-US"/>
        </w:rPr>
        <w:t> </w:t>
      </w:r>
      <w:r w:rsidRPr="005903C4">
        <w:rPr>
          <w:rFonts w:ascii="Courier New" w:eastAsia="Calibri" w:hAnsi="Courier New" w:cs="Courier New"/>
          <w:sz w:val="22"/>
          <w:szCs w:val="22"/>
          <w:lang w:val="en-US"/>
        </w:rPr>
        <w:t>○</w:t>
      </w:r>
      <w:r w:rsidRPr="005903C4">
        <w:rPr>
          <w:rFonts w:ascii="HK Grotesk" w:eastAsia="Calibri" w:hAnsi="HK Grotesk" w:cs="Calibri"/>
          <w:sz w:val="22"/>
          <w:szCs w:val="22"/>
          <w:lang w:val="en-US"/>
        </w:rPr>
        <w:t> </w:t>
      </w:r>
      <w:r w:rsidRPr="005903C4">
        <w:rPr>
          <w:rFonts w:ascii="HK Grotesk" w:eastAsia="Calibri" w:hAnsi="HK Grotesk" w:cs="Calibri"/>
          <w:i/>
          <w:iCs/>
          <w:sz w:val="22"/>
          <w:szCs w:val="22"/>
          <w:lang w:val="en-US"/>
        </w:rPr>
        <w:t xml:space="preserve">at </w:t>
      </w:r>
      <w:proofErr w:type="gramStart"/>
      <w:r w:rsidRPr="005903C4">
        <w:rPr>
          <w:rFonts w:ascii="HK Grotesk" w:eastAsia="Calibri" w:hAnsi="HK Grotesk" w:cs="Calibri"/>
          <w:i/>
          <w:iCs/>
          <w:sz w:val="22"/>
          <w:szCs w:val="22"/>
          <w:lang w:val="en-US"/>
        </w:rPr>
        <w:t>school;</w:t>
      </w:r>
      <w:proofErr w:type="gramEnd"/>
    </w:p>
    <w:p w14:paraId="6595DEB8" w14:textId="4252061E" w:rsidR="7670EF79" w:rsidRPr="005903C4" w:rsidRDefault="7670EF79" w:rsidP="005903C4">
      <w:pPr>
        <w:shd w:val="clear" w:color="auto" w:fill="FFFFFF" w:themeFill="background1"/>
        <w:ind w:left="720"/>
        <w:rPr>
          <w:rFonts w:ascii="HK Grotesk" w:hAnsi="HK Grotesk"/>
          <w:sz w:val="22"/>
          <w:szCs w:val="22"/>
        </w:rPr>
      </w:pPr>
      <w:r w:rsidRPr="005903C4">
        <w:rPr>
          <w:rFonts w:ascii="HK Grotesk" w:eastAsia="Calibri" w:hAnsi="HK Grotesk" w:cs="Calibri"/>
          <w:sz w:val="22"/>
          <w:szCs w:val="22"/>
          <w:lang w:val="en-US"/>
        </w:rPr>
        <w:t> </w:t>
      </w:r>
      <w:r w:rsidRPr="005903C4">
        <w:rPr>
          <w:rFonts w:ascii="Courier New" w:eastAsia="Calibri" w:hAnsi="Courier New" w:cs="Courier New"/>
          <w:sz w:val="22"/>
          <w:szCs w:val="22"/>
          <w:lang w:val="en-US"/>
        </w:rPr>
        <w:t>○</w:t>
      </w:r>
      <w:r w:rsidRPr="005903C4">
        <w:rPr>
          <w:rFonts w:ascii="HK Grotesk" w:eastAsia="Calibri" w:hAnsi="HK Grotesk" w:cs="Calibri"/>
          <w:sz w:val="22"/>
          <w:szCs w:val="22"/>
          <w:lang w:val="en-US"/>
        </w:rPr>
        <w:t> </w:t>
      </w:r>
      <w:r w:rsidRPr="005903C4">
        <w:rPr>
          <w:rFonts w:ascii="HK Grotesk" w:eastAsia="Calibri" w:hAnsi="HK Grotesk" w:cs="Calibri"/>
          <w:i/>
          <w:iCs/>
          <w:sz w:val="22"/>
          <w:szCs w:val="22"/>
          <w:lang w:val="en-US"/>
        </w:rPr>
        <w:t xml:space="preserve">at </w:t>
      </w:r>
      <w:proofErr w:type="gramStart"/>
      <w:r w:rsidRPr="005903C4">
        <w:rPr>
          <w:rFonts w:ascii="HK Grotesk" w:eastAsia="Calibri" w:hAnsi="HK Grotesk" w:cs="Calibri"/>
          <w:i/>
          <w:iCs/>
          <w:sz w:val="22"/>
          <w:szCs w:val="22"/>
          <w:lang w:val="en-US"/>
        </w:rPr>
        <w:t>work;</w:t>
      </w:r>
      <w:proofErr w:type="gramEnd"/>
    </w:p>
    <w:p w14:paraId="751C8AAE" w14:textId="0E4E0CD4" w:rsidR="7670EF79" w:rsidRPr="005903C4" w:rsidRDefault="7670EF79" w:rsidP="005903C4">
      <w:pPr>
        <w:shd w:val="clear" w:color="auto" w:fill="FFFFFF" w:themeFill="background1"/>
        <w:ind w:left="720"/>
        <w:rPr>
          <w:rFonts w:ascii="HK Grotesk" w:hAnsi="HK Grotesk"/>
          <w:sz w:val="22"/>
          <w:szCs w:val="22"/>
        </w:rPr>
      </w:pPr>
      <w:r w:rsidRPr="005903C4">
        <w:rPr>
          <w:rFonts w:ascii="HK Grotesk" w:eastAsia="Calibri" w:hAnsi="HK Grotesk" w:cs="Calibri"/>
          <w:sz w:val="22"/>
          <w:szCs w:val="22"/>
          <w:lang w:val="en-US"/>
        </w:rPr>
        <w:t> </w:t>
      </w:r>
      <w:r w:rsidRPr="005903C4">
        <w:rPr>
          <w:rFonts w:ascii="Courier New" w:eastAsia="Calibri" w:hAnsi="Courier New" w:cs="Courier New"/>
          <w:sz w:val="22"/>
          <w:szCs w:val="22"/>
          <w:lang w:val="en-US"/>
        </w:rPr>
        <w:t>○</w:t>
      </w:r>
      <w:r w:rsidRPr="005903C4">
        <w:rPr>
          <w:rFonts w:ascii="HK Grotesk" w:eastAsia="Calibri" w:hAnsi="HK Grotesk" w:cs="Calibri"/>
          <w:sz w:val="22"/>
          <w:szCs w:val="22"/>
          <w:lang w:val="en-US"/>
        </w:rPr>
        <w:t> </w:t>
      </w:r>
      <w:r w:rsidRPr="005903C4">
        <w:rPr>
          <w:rFonts w:ascii="HK Grotesk" w:eastAsia="Calibri" w:hAnsi="HK Grotesk" w:cs="Calibri"/>
          <w:i/>
          <w:iCs/>
          <w:sz w:val="22"/>
          <w:szCs w:val="22"/>
          <w:lang w:val="en-US"/>
        </w:rPr>
        <w:t>at a social level; and</w:t>
      </w:r>
    </w:p>
    <w:p w14:paraId="647079AD" w14:textId="50BC25AC" w:rsidR="7670EF79" w:rsidRPr="005903C4" w:rsidRDefault="7670EF79" w:rsidP="005903C4">
      <w:pPr>
        <w:shd w:val="clear" w:color="auto" w:fill="FFFFFF" w:themeFill="background1"/>
        <w:ind w:left="720"/>
        <w:rPr>
          <w:rFonts w:ascii="HK Grotesk" w:hAnsi="HK Grotesk"/>
          <w:sz w:val="22"/>
          <w:szCs w:val="22"/>
        </w:rPr>
      </w:pPr>
      <w:r w:rsidRPr="005903C4">
        <w:rPr>
          <w:rFonts w:ascii="HK Grotesk" w:eastAsia="Calibri" w:hAnsi="HK Grotesk" w:cs="Calibri"/>
          <w:sz w:val="22"/>
          <w:szCs w:val="22"/>
          <w:lang w:val="en-US"/>
        </w:rPr>
        <w:t> </w:t>
      </w:r>
      <w:r w:rsidRPr="005903C4">
        <w:rPr>
          <w:rFonts w:ascii="Courier New" w:eastAsia="Calibri" w:hAnsi="Courier New" w:cs="Courier New"/>
          <w:sz w:val="22"/>
          <w:szCs w:val="22"/>
          <w:lang w:val="en-US"/>
        </w:rPr>
        <w:t>○</w:t>
      </w:r>
      <w:r w:rsidRPr="005903C4">
        <w:rPr>
          <w:rFonts w:ascii="HK Grotesk" w:eastAsia="Calibri" w:hAnsi="HK Grotesk" w:cs="Calibri"/>
          <w:sz w:val="22"/>
          <w:szCs w:val="22"/>
          <w:lang w:val="en-US"/>
        </w:rPr>
        <w:t> </w:t>
      </w:r>
      <w:r w:rsidRPr="005903C4">
        <w:rPr>
          <w:rFonts w:ascii="HK Grotesk" w:eastAsia="Calibri" w:hAnsi="HK Grotesk" w:cs="Calibri"/>
          <w:i/>
          <w:iCs/>
          <w:sz w:val="22"/>
          <w:szCs w:val="22"/>
          <w:lang w:val="en-US"/>
        </w:rPr>
        <w:t>in your relationships?</w:t>
      </w:r>
    </w:p>
    <w:p w14:paraId="1D5F81AD" w14:textId="7FECDC8F"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Can you tell me about times when stuttering has influenced decisions you have made in your life?</w:t>
      </w:r>
    </w:p>
    <w:p w14:paraId="51C4A105" w14:textId="287FDB82"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How has the impact of your stutter changed over time?</w:t>
      </w:r>
    </w:p>
    <w:p w14:paraId="7E64CE2D" w14:textId="01CE8F06"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Management of stuttering</w:t>
      </w:r>
    </w:p>
    <w:p w14:paraId="1F53395C" w14:textId="5161DA62"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What have you found helpful for managing your stutter?</w:t>
      </w:r>
    </w:p>
    <w:p w14:paraId="15452ADF" w14:textId="7B810C4A"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If you have had previous therapy, can you tell us about that?</w:t>
      </w:r>
    </w:p>
    <w:p w14:paraId="33FA68E3" w14:textId="3E86ABCE"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Can you tell us about your participation in support groups for people who stutter (Speak Easy)?</w:t>
      </w:r>
    </w:p>
    <w:p w14:paraId="426F0781" w14:textId="227DC99B"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Can you tell me what your motivations were for the support/strategies you have tried/used?</w:t>
      </w:r>
    </w:p>
    <w:p w14:paraId="3524216A" w14:textId="60257EED"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What have you found to be unhelpful?</w:t>
      </w:r>
    </w:p>
    <w:p w14:paraId="434EEFF0" w14:textId="5055D4DD"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What advice would you give to another woman with a stutter?</w:t>
      </w:r>
    </w:p>
    <w:p w14:paraId="20B9E926" w14:textId="0178CD44"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Being a woman who stutters</w:t>
      </w:r>
    </w:p>
    <w:p w14:paraId="1F04E417" w14:textId="6176139B" w:rsidR="7670EF79" w:rsidRPr="005903C4" w:rsidRDefault="7670EF79" w:rsidP="005903C4">
      <w:pPr>
        <w:pStyle w:val="ListParagraph"/>
        <w:numPr>
          <w:ilvl w:val="0"/>
          <w:numId w:val="1"/>
        </w:numPr>
        <w:shd w:val="clear" w:color="auto" w:fill="FFFFFF" w:themeFill="background1"/>
        <w:rPr>
          <w:rFonts w:ascii="HK Grotesk" w:eastAsia="Calibri" w:hAnsi="HK Grotesk" w:cs="Calibri"/>
          <w:i/>
          <w:iCs/>
          <w:sz w:val="22"/>
          <w:szCs w:val="22"/>
          <w:lang w:val="en-US"/>
        </w:rPr>
      </w:pPr>
      <w:r w:rsidRPr="005903C4">
        <w:rPr>
          <w:rFonts w:ascii="HK Grotesk" w:eastAsia="Calibri" w:hAnsi="HK Grotesk" w:cs="Calibri"/>
          <w:i/>
          <w:iCs/>
          <w:sz w:val="22"/>
          <w:szCs w:val="22"/>
          <w:lang w:val="en-US"/>
        </w:rPr>
        <w:t>I am interested in women's experiences of stuttering because very little has been written about it. What are your thoughts?</w:t>
      </w:r>
    </w:p>
    <w:p w14:paraId="2DB926C2" w14:textId="4DE03180" w:rsidR="7670EF79" w:rsidRPr="005903C4" w:rsidRDefault="7670EF79" w:rsidP="005903C4">
      <w:pPr>
        <w:shd w:val="clear" w:color="auto" w:fill="FFFFFF" w:themeFill="background1"/>
        <w:spacing w:before="240"/>
        <w:rPr>
          <w:rFonts w:ascii="HK Grotesk" w:hAnsi="HK Grotesk"/>
          <w:sz w:val="22"/>
          <w:szCs w:val="22"/>
        </w:rPr>
      </w:pPr>
      <w:r w:rsidRPr="005903C4">
        <w:rPr>
          <w:rFonts w:ascii="HK Grotesk" w:eastAsia="Calibri" w:hAnsi="HK Grotesk" w:cs="Calibri"/>
          <w:sz w:val="22"/>
          <w:szCs w:val="22"/>
          <w:lang w:val="en-US"/>
        </w:rPr>
        <w:t>Overall Assessment of the Speaker's Experiences of Stuttering (OASES)</w:t>
      </w:r>
    </w:p>
    <w:p w14:paraId="18517A31" w14:textId="38ED0733" w:rsidR="7670EF79" w:rsidRPr="005903C4" w:rsidRDefault="7670EF79" w:rsidP="005903C4">
      <w:pPr>
        <w:pStyle w:val="ListParagraph"/>
        <w:numPr>
          <w:ilvl w:val="0"/>
          <w:numId w:val="1"/>
        </w:numPr>
        <w:shd w:val="clear" w:color="auto" w:fill="FFFFFF" w:themeFill="background1"/>
        <w:rPr>
          <w:rFonts w:ascii="HK Grotesk" w:eastAsia="Calibri" w:hAnsi="HK Grotesk" w:cs="Calibri"/>
          <w:sz w:val="22"/>
          <w:szCs w:val="22"/>
          <w:lang w:val="en-US"/>
        </w:rPr>
      </w:pPr>
      <w:r w:rsidRPr="005903C4">
        <w:rPr>
          <w:rFonts w:ascii="HK Grotesk" w:eastAsia="Calibri" w:hAnsi="HK Grotesk" w:cs="Calibri"/>
          <w:sz w:val="22"/>
          <w:szCs w:val="22"/>
          <w:lang w:val="en-US"/>
        </w:rPr>
        <w:t>Ask the participant to complete the questionnaire.</w:t>
      </w:r>
    </w:p>
    <w:p w14:paraId="0BC8250D" w14:textId="0BEA573C" w:rsidR="6E229439" w:rsidRPr="00870398" w:rsidRDefault="7670EF79" w:rsidP="6E229439">
      <w:pPr>
        <w:pStyle w:val="ListParagraph"/>
        <w:numPr>
          <w:ilvl w:val="0"/>
          <w:numId w:val="1"/>
        </w:numPr>
        <w:shd w:val="clear" w:color="auto" w:fill="FFFFFF" w:themeFill="background1"/>
        <w:rPr>
          <w:rFonts w:ascii="HK Grotesk" w:eastAsia="Calibri" w:hAnsi="HK Grotesk" w:cs="Calibri"/>
          <w:sz w:val="22"/>
          <w:szCs w:val="22"/>
          <w:lang w:val="en-US"/>
        </w:rPr>
      </w:pPr>
      <w:r w:rsidRPr="005903C4">
        <w:rPr>
          <w:rFonts w:ascii="HK Grotesk" w:eastAsia="Calibri" w:hAnsi="HK Grotesk" w:cs="Calibri"/>
          <w:sz w:val="22"/>
          <w:szCs w:val="22"/>
          <w:lang w:val="en-US"/>
        </w:rPr>
        <w:t>Once completed, ask if the participant had anything to add to their interview. If yes, record and transcribe.</w:t>
      </w:r>
    </w:p>
    <w:sectPr w:rsidR="6E229439" w:rsidRPr="00870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ralucent Heavy">
    <w:panose1 w:val="02000503040000020004"/>
    <w:charset w:val="00"/>
    <w:family w:val="modern"/>
    <w:notTrueType/>
    <w:pitch w:val="variable"/>
    <w:sig w:usb0="8000002F" w:usb1="4000204A" w:usb2="00000000" w:usb3="00000000" w:csb0="00000093"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C839"/>
    <w:multiLevelType w:val="hybridMultilevel"/>
    <w:tmpl w:val="7390D3D2"/>
    <w:lvl w:ilvl="0" w:tplc="CE82E1B2">
      <w:start w:val="1"/>
      <w:numFmt w:val="bullet"/>
      <w:lvlText w:val=""/>
      <w:lvlJc w:val="left"/>
      <w:pPr>
        <w:ind w:left="720" w:hanging="360"/>
      </w:pPr>
      <w:rPr>
        <w:rFonts w:ascii="Symbol" w:hAnsi="Symbol" w:hint="default"/>
      </w:rPr>
    </w:lvl>
    <w:lvl w:ilvl="1" w:tplc="074C5A1A">
      <w:start w:val="1"/>
      <w:numFmt w:val="bullet"/>
      <w:lvlText w:val="o"/>
      <w:lvlJc w:val="left"/>
      <w:pPr>
        <w:ind w:left="1440" w:hanging="360"/>
      </w:pPr>
      <w:rPr>
        <w:rFonts w:ascii="Courier New" w:hAnsi="Courier New" w:hint="default"/>
      </w:rPr>
    </w:lvl>
    <w:lvl w:ilvl="2" w:tplc="2592BC5C">
      <w:start w:val="1"/>
      <w:numFmt w:val="bullet"/>
      <w:lvlText w:val=""/>
      <w:lvlJc w:val="left"/>
      <w:pPr>
        <w:ind w:left="2160" w:hanging="360"/>
      </w:pPr>
      <w:rPr>
        <w:rFonts w:ascii="Wingdings" w:hAnsi="Wingdings" w:hint="default"/>
      </w:rPr>
    </w:lvl>
    <w:lvl w:ilvl="3" w:tplc="86E459B2">
      <w:start w:val="1"/>
      <w:numFmt w:val="bullet"/>
      <w:lvlText w:val=""/>
      <w:lvlJc w:val="left"/>
      <w:pPr>
        <w:ind w:left="2880" w:hanging="360"/>
      </w:pPr>
      <w:rPr>
        <w:rFonts w:ascii="Symbol" w:hAnsi="Symbol" w:hint="default"/>
      </w:rPr>
    </w:lvl>
    <w:lvl w:ilvl="4" w:tplc="81FC3042">
      <w:start w:val="1"/>
      <w:numFmt w:val="bullet"/>
      <w:lvlText w:val="o"/>
      <w:lvlJc w:val="left"/>
      <w:pPr>
        <w:ind w:left="3600" w:hanging="360"/>
      </w:pPr>
      <w:rPr>
        <w:rFonts w:ascii="Courier New" w:hAnsi="Courier New" w:hint="default"/>
      </w:rPr>
    </w:lvl>
    <w:lvl w:ilvl="5" w:tplc="9E86E948">
      <w:start w:val="1"/>
      <w:numFmt w:val="bullet"/>
      <w:lvlText w:val=""/>
      <w:lvlJc w:val="left"/>
      <w:pPr>
        <w:ind w:left="4320" w:hanging="360"/>
      </w:pPr>
      <w:rPr>
        <w:rFonts w:ascii="Wingdings" w:hAnsi="Wingdings" w:hint="default"/>
      </w:rPr>
    </w:lvl>
    <w:lvl w:ilvl="6" w:tplc="2E5A992E">
      <w:start w:val="1"/>
      <w:numFmt w:val="bullet"/>
      <w:lvlText w:val=""/>
      <w:lvlJc w:val="left"/>
      <w:pPr>
        <w:ind w:left="5040" w:hanging="360"/>
      </w:pPr>
      <w:rPr>
        <w:rFonts w:ascii="Symbol" w:hAnsi="Symbol" w:hint="default"/>
      </w:rPr>
    </w:lvl>
    <w:lvl w:ilvl="7" w:tplc="F3A45D3E">
      <w:start w:val="1"/>
      <w:numFmt w:val="bullet"/>
      <w:lvlText w:val="o"/>
      <w:lvlJc w:val="left"/>
      <w:pPr>
        <w:ind w:left="5760" w:hanging="360"/>
      </w:pPr>
      <w:rPr>
        <w:rFonts w:ascii="Courier New" w:hAnsi="Courier New" w:hint="default"/>
      </w:rPr>
    </w:lvl>
    <w:lvl w:ilvl="8" w:tplc="6A2A46A4">
      <w:start w:val="1"/>
      <w:numFmt w:val="bullet"/>
      <w:lvlText w:val=""/>
      <w:lvlJc w:val="left"/>
      <w:pPr>
        <w:ind w:left="6480" w:hanging="360"/>
      </w:pPr>
      <w:rPr>
        <w:rFonts w:ascii="Wingdings" w:hAnsi="Wingdings" w:hint="default"/>
      </w:rPr>
    </w:lvl>
  </w:abstractNum>
  <w:abstractNum w:abstractNumId="1" w15:restartNumberingAfterBreak="0">
    <w:nsid w:val="14FE7C0F"/>
    <w:multiLevelType w:val="hybridMultilevel"/>
    <w:tmpl w:val="38CC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234EA"/>
    <w:multiLevelType w:val="hybridMultilevel"/>
    <w:tmpl w:val="62FCCA6C"/>
    <w:lvl w:ilvl="0" w:tplc="CE82E1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B25C1"/>
    <w:multiLevelType w:val="hybridMultilevel"/>
    <w:tmpl w:val="3A2E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02F09"/>
    <w:multiLevelType w:val="hybridMultilevel"/>
    <w:tmpl w:val="48D0A7D8"/>
    <w:lvl w:ilvl="0" w:tplc="C9685990">
      <w:numFmt w:val="bullet"/>
      <w:lvlText w:val="-"/>
      <w:lvlJc w:val="left"/>
      <w:pPr>
        <w:ind w:left="720" w:hanging="360"/>
      </w:pPr>
      <w:rPr>
        <w:rFonts w:ascii="HK Grotesk" w:eastAsiaTheme="minorHAnsi" w:hAnsi="HK Grote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16FC4"/>
    <w:multiLevelType w:val="hybridMultilevel"/>
    <w:tmpl w:val="A06E35AC"/>
    <w:lvl w:ilvl="0" w:tplc="98FC741E">
      <w:start w:val="1"/>
      <w:numFmt w:val="decimal"/>
      <w:lvlText w:val="%1."/>
      <w:lvlJc w:val="left"/>
      <w:pPr>
        <w:ind w:left="720" w:hanging="360"/>
      </w:pPr>
    </w:lvl>
    <w:lvl w:ilvl="1" w:tplc="FFFFFFFF">
      <w:start w:val="1"/>
      <w:numFmt w:val="lowerLetter"/>
      <w:lvlText w:val="%2."/>
      <w:lvlJc w:val="left"/>
      <w:pPr>
        <w:ind w:left="1440" w:hanging="360"/>
      </w:pPr>
    </w:lvl>
    <w:lvl w:ilvl="2" w:tplc="CEB446E2">
      <w:start w:val="1"/>
      <w:numFmt w:val="lowerRoman"/>
      <w:lvlText w:val="%3."/>
      <w:lvlJc w:val="right"/>
      <w:pPr>
        <w:ind w:left="2160" w:hanging="180"/>
      </w:pPr>
    </w:lvl>
    <w:lvl w:ilvl="3" w:tplc="D6226436">
      <w:start w:val="1"/>
      <w:numFmt w:val="decimal"/>
      <w:lvlText w:val="%4."/>
      <w:lvlJc w:val="left"/>
      <w:pPr>
        <w:ind w:left="2880" w:hanging="360"/>
      </w:pPr>
    </w:lvl>
    <w:lvl w:ilvl="4" w:tplc="E6725CD2">
      <w:start w:val="1"/>
      <w:numFmt w:val="lowerLetter"/>
      <w:lvlText w:val="%5."/>
      <w:lvlJc w:val="left"/>
      <w:pPr>
        <w:ind w:left="3600" w:hanging="360"/>
      </w:pPr>
    </w:lvl>
    <w:lvl w:ilvl="5" w:tplc="8048EB12">
      <w:start w:val="1"/>
      <w:numFmt w:val="lowerRoman"/>
      <w:lvlText w:val="%6."/>
      <w:lvlJc w:val="right"/>
      <w:pPr>
        <w:ind w:left="4320" w:hanging="180"/>
      </w:pPr>
    </w:lvl>
    <w:lvl w:ilvl="6" w:tplc="D01EAD4E">
      <w:start w:val="1"/>
      <w:numFmt w:val="decimal"/>
      <w:lvlText w:val="%7."/>
      <w:lvlJc w:val="left"/>
      <w:pPr>
        <w:ind w:left="5040" w:hanging="360"/>
      </w:pPr>
    </w:lvl>
    <w:lvl w:ilvl="7" w:tplc="3A88C2D8">
      <w:start w:val="1"/>
      <w:numFmt w:val="lowerLetter"/>
      <w:lvlText w:val="%8."/>
      <w:lvlJc w:val="left"/>
      <w:pPr>
        <w:ind w:left="5760" w:hanging="360"/>
      </w:pPr>
    </w:lvl>
    <w:lvl w:ilvl="8" w:tplc="65B0A6F2">
      <w:start w:val="1"/>
      <w:numFmt w:val="lowerRoman"/>
      <w:lvlText w:val="%9."/>
      <w:lvlJc w:val="right"/>
      <w:pPr>
        <w:ind w:left="6480" w:hanging="180"/>
      </w:pPr>
    </w:lvl>
  </w:abstractNum>
  <w:abstractNum w:abstractNumId="6" w15:restartNumberingAfterBreak="0">
    <w:nsid w:val="364C4CA9"/>
    <w:multiLevelType w:val="hybridMultilevel"/>
    <w:tmpl w:val="529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F6BC7"/>
    <w:multiLevelType w:val="hybridMultilevel"/>
    <w:tmpl w:val="DF4E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9087">
    <w:abstractNumId w:val="0"/>
  </w:num>
  <w:num w:numId="2" w16cid:durableId="1365713663">
    <w:abstractNumId w:val="5"/>
  </w:num>
  <w:num w:numId="3" w16cid:durableId="999037215">
    <w:abstractNumId w:val="7"/>
  </w:num>
  <w:num w:numId="4" w16cid:durableId="707068555">
    <w:abstractNumId w:val="6"/>
  </w:num>
  <w:num w:numId="5" w16cid:durableId="1557740496">
    <w:abstractNumId w:val="4"/>
  </w:num>
  <w:num w:numId="6" w16cid:durableId="535236935">
    <w:abstractNumId w:val="1"/>
  </w:num>
  <w:num w:numId="7" w16cid:durableId="1994870956">
    <w:abstractNumId w:val="3"/>
  </w:num>
  <w:num w:numId="8" w16cid:durableId="73840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3D"/>
    <w:rsid w:val="00007E51"/>
    <w:rsid w:val="00021A6F"/>
    <w:rsid w:val="000C1713"/>
    <w:rsid w:val="000D554D"/>
    <w:rsid w:val="000F3F8D"/>
    <w:rsid w:val="001240D4"/>
    <w:rsid w:val="00152065"/>
    <w:rsid w:val="001B07D6"/>
    <w:rsid w:val="001D132E"/>
    <w:rsid w:val="001D2213"/>
    <w:rsid w:val="001E5788"/>
    <w:rsid w:val="0024597E"/>
    <w:rsid w:val="00294A79"/>
    <w:rsid w:val="00295800"/>
    <w:rsid w:val="003064D3"/>
    <w:rsid w:val="00353535"/>
    <w:rsid w:val="00387F95"/>
    <w:rsid w:val="003E02DE"/>
    <w:rsid w:val="00400109"/>
    <w:rsid w:val="00401576"/>
    <w:rsid w:val="004146FC"/>
    <w:rsid w:val="0041704F"/>
    <w:rsid w:val="00491914"/>
    <w:rsid w:val="00493EE6"/>
    <w:rsid w:val="004C5A9B"/>
    <w:rsid w:val="004E3456"/>
    <w:rsid w:val="00523C65"/>
    <w:rsid w:val="005569D4"/>
    <w:rsid w:val="00586814"/>
    <w:rsid w:val="005903C4"/>
    <w:rsid w:val="005C4B4F"/>
    <w:rsid w:val="005D4ABD"/>
    <w:rsid w:val="005E6752"/>
    <w:rsid w:val="005E7ABE"/>
    <w:rsid w:val="005F5BD7"/>
    <w:rsid w:val="006A21DC"/>
    <w:rsid w:val="0070396E"/>
    <w:rsid w:val="0070786A"/>
    <w:rsid w:val="007114DD"/>
    <w:rsid w:val="00726BB4"/>
    <w:rsid w:val="00771CF8"/>
    <w:rsid w:val="00796378"/>
    <w:rsid w:val="007A710C"/>
    <w:rsid w:val="007C3DB6"/>
    <w:rsid w:val="007D616B"/>
    <w:rsid w:val="007F7616"/>
    <w:rsid w:val="00816747"/>
    <w:rsid w:val="00835ABA"/>
    <w:rsid w:val="00864CCC"/>
    <w:rsid w:val="00870398"/>
    <w:rsid w:val="00872B75"/>
    <w:rsid w:val="0087681A"/>
    <w:rsid w:val="0089500B"/>
    <w:rsid w:val="008965CA"/>
    <w:rsid w:val="008F5972"/>
    <w:rsid w:val="00927598"/>
    <w:rsid w:val="009841CE"/>
    <w:rsid w:val="009B05E9"/>
    <w:rsid w:val="009F2433"/>
    <w:rsid w:val="00A20044"/>
    <w:rsid w:val="00A86051"/>
    <w:rsid w:val="00AC62FA"/>
    <w:rsid w:val="00B43A52"/>
    <w:rsid w:val="00B97C96"/>
    <w:rsid w:val="00BF339C"/>
    <w:rsid w:val="00C16BA8"/>
    <w:rsid w:val="00C23772"/>
    <w:rsid w:val="00C27A5D"/>
    <w:rsid w:val="00C344F2"/>
    <w:rsid w:val="00C47CE3"/>
    <w:rsid w:val="00C47F3D"/>
    <w:rsid w:val="00C71F6A"/>
    <w:rsid w:val="00D03BB3"/>
    <w:rsid w:val="00D24890"/>
    <w:rsid w:val="00D47B5D"/>
    <w:rsid w:val="00D53976"/>
    <w:rsid w:val="00E03644"/>
    <w:rsid w:val="00E11232"/>
    <w:rsid w:val="00E51016"/>
    <w:rsid w:val="00EB5BD3"/>
    <w:rsid w:val="00F23FB6"/>
    <w:rsid w:val="00F27799"/>
    <w:rsid w:val="00F53176"/>
    <w:rsid w:val="01330A11"/>
    <w:rsid w:val="013A03C9"/>
    <w:rsid w:val="015B5A6A"/>
    <w:rsid w:val="021F2B1B"/>
    <w:rsid w:val="0279EA17"/>
    <w:rsid w:val="02CEDA72"/>
    <w:rsid w:val="0377209D"/>
    <w:rsid w:val="03D5E8E0"/>
    <w:rsid w:val="046AAAD3"/>
    <w:rsid w:val="05267DBE"/>
    <w:rsid w:val="062FC458"/>
    <w:rsid w:val="066ED57E"/>
    <w:rsid w:val="06D74268"/>
    <w:rsid w:val="06E48895"/>
    <w:rsid w:val="07D05E02"/>
    <w:rsid w:val="07FA8025"/>
    <w:rsid w:val="0852AC63"/>
    <w:rsid w:val="0901BDE8"/>
    <w:rsid w:val="093E1BF6"/>
    <w:rsid w:val="095810D5"/>
    <w:rsid w:val="097F9AF3"/>
    <w:rsid w:val="09D5CB51"/>
    <w:rsid w:val="09E11DDB"/>
    <w:rsid w:val="09E8A119"/>
    <w:rsid w:val="0AD71F87"/>
    <w:rsid w:val="0B79018C"/>
    <w:rsid w:val="0B7CEE3C"/>
    <w:rsid w:val="0BCED518"/>
    <w:rsid w:val="0BDC580D"/>
    <w:rsid w:val="0C2E1C0E"/>
    <w:rsid w:val="0D2E5C08"/>
    <w:rsid w:val="0D8FD375"/>
    <w:rsid w:val="0DA592F2"/>
    <w:rsid w:val="0DDCE467"/>
    <w:rsid w:val="0E611689"/>
    <w:rsid w:val="0FB09ECE"/>
    <w:rsid w:val="0FC2478A"/>
    <w:rsid w:val="10B287D7"/>
    <w:rsid w:val="11B18825"/>
    <w:rsid w:val="11CB93D5"/>
    <w:rsid w:val="1495B8AD"/>
    <w:rsid w:val="14A6E051"/>
    <w:rsid w:val="1596BFAA"/>
    <w:rsid w:val="15F6D89C"/>
    <w:rsid w:val="16A75D20"/>
    <w:rsid w:val="17A7CC00"/>
    <w:rsid w:val="17B1F666"/>
    <w:rsid w:val="181177AD"/>
    <w:rsid w:val="1836F65D"/>
    <w:rsid w:val="189309F5"/>
    <w:rsid w:val="18B15E30"/>
    <w:rsid w:val="19182309"/>
    <w:rsid w:val="192A5611"/>
    <w:rsid w:val="19691D94"/>
    <w:rsid w:val="19D2C6BE"/>
    <w:rsid w:val="1A375F54"/>
    <w:rsid w:val="1AB3F36A"/>
    <w:rsid w:val="1B9AFF8C"/>
    <w:rsid w:val="1BBB3648"/>
    <w:rsid w:val="1CA8B818"/>
    <w:rsid w:val="1CB6CBC1"/>
    <w:rsid w:val="1DA8926A"/>
    <w:rsid w:val="1DFDE527"/>
    <w:rsid w:val="1E4D33DA"/>
    <w:rsid w:val="1F599658"/>
    <w:rsid w:val="20C579CC"/>
    <w:rsid w:val="21067624"/>
    <w:rsid w:val="213585E9"/>
    <w:rsid w:val="21F118B3"/>
    <w:rsid w:val="21F24B91"/>
    <w:rsid w:val="238F1811"/>
    <w:rsid w:val="239AD74C"/>
    <w:rsid w:val="25718CFD"/>
    <w:rsid w:val="25873D68"/>
    <w:rsid w:val="25B4B4CD"/>
    <w:rsid w:val="25BDFC52"/>
    <w:rsid w:val="25F1D7EF"/>
    <w:rsid w:val="26A7DE0E"/>
    <w:rsid w:val="27230DC9"/>
    <w:rsid w:val="27415EC2"/>
    <w:rsid w:val="274CF3AE"/>
    <w:rsid w:val="284AFDDD"/>
    <w:rsid w:val="28C68E9A"/>
    <w:rsid w:val="295F1C45"/>
    <w:rsid w:val="2A5AAE8B"/>
    <w:rsid w:val="2A6CECAC"/>
    <w:rsid w:val="2BF67EEC"/>
    <w:rsid w:val="2E44E73F"/>
    <w:rsid w:val="2EB19441"/>
    <w:rsid w:val="2EC1ECB9"/>
    <w:rsid w:val="2ED1C5DC"/>
    <w:rsid w:val="2F8B100A"/>
    <w:rsid w:val="307822ED"/>
    <w:rsid w:val="30DF2AE3"/>
    <w:rsid w:val="31DFD28F"/>
    <w:rsid w:val="31E98194"/>
    <w:rsid w:val="326CE79B"/>
    <w:rsid w:val="32D5D179"/>
    <w:rsid w:val="3358F1EB"/>
    <w:rsid w:val="34156509"/>
    <w:rsid w:val="34A2492C"/>
    <w:rsid w:val="3520E220"/>
    <w:rsid w:val="3533259D"/>
    <w:rsid w:val="354B9410"/>
    <w:rsid w:val="38C55D25"/>
    <w:rsid w:val="38D9001D"/>
    <w:rsid w:val="394FBBBF"/>
    <w:rsid w:val="3A480137"/>
    <w:rsid w:val="3B27F474"/>
    <w:rsid w:val="3B4B6CEB"/>
    <w:rsid w:val="3BA0C3AE"/>
    <w:rsid w:val="3BE6CD25"/>
    <w:rsid w:val="3C15A36A"/>
    <w:rsid w:val="3CEC1701"/>
    <w:rsid w:val="3DA79F31"/>
    <w:rsid w:val="3E35D46C"/>
    <w:rsid w:val="3E9F564B"/>
    <w:rsid w:val="3EA7C167"/>
    <w:rsid w:val="3F7862CF"/>
    <w:rsid w:val="412CD403"/>
    <w:rsid w:val="4351BE88"/>
    <w:rsid w:val="43A06355"/>
    <w:rsid w:val="43CDD4FF"/>
    <w:rsid w:val="448878B4"/>
    <w:rsid w:val="460036A0"/>
    <w:rsid w:val="46545271"/>
    <w:rsid w:val="4717C6BC"/>
    <w:rsid w:val="47297D30"/>
    <w:rsid w:val="47FA8115"/>
    <w:rsid w:val="48543E8F"/>
    <w:rsid w:val="486D2563"/>
    <w:rsid w:val="495BE9D7"/>
    <w:rsid w:val="4A2057B9"/>
    <w:rsid w:val="4A4F677E"/>
    <w:rsid w:val="4A73BA49"/>
    <w:rsid w:val="4BA654D3"/>
    <w:rsid w:val="4BF6CFB5"/>
    <w:rsid w:val="4CEF9E31"/>
    <w:rsid w:val="4D26CB95"/>
    <w:rsid w:val="4D276E29"/>
    <w:rsid w:val="4D412915"/>
    <w:rsid w:val="4F8CF46A"/>
    <w:rsid w:val="503D8C98"/>
    <w:rsid w:val="505F0EEB"/>
    <w:rsid w:val="51B26BF5"/>
    <w:rsid w:val="51B5A57B"/>
    <w:rsid w:val="51C30F54"/>
    <w:rsid w:val="51D8BFBF"/>
    <w:rsid w:val="550F9A26"/>
    <w:rsid w:val="554F5B3B"/>
    <w:rsid w:val="55630A60"/>
    <w:rsid w:val="56E5B264"/>
    <w:rsid w:val="575B657B"/>
    <w:rsid w:val="5936F6F1"/>
    <w:rsid w:val="5AD2C752"/>
    <w:rsid w:val="5B82E3A3"/>
    <w:rsid w:val="5BB92387"/>
    <w:rsid w:val="5BC46623"/>
    <w:rsid w:val="5CDA750A"/>
    <w:rsid w:val="5D54F3E8"/>
    <w:rsid w:val="5DE05C91"/>
    <w:rsid w:val="5E4B0FD2"/>
    <w:rsid w:val="5E77A8AD"/>
    <w:rsid w:val="5EF0C449"/>
    <w:rsid w:val="5F667760"/>
    <w:rsid w:val="61786A17"/>
    <w:rsid w:val="62B5B585"/>
    <w:rsid w:val="633A2257"/>
    <w:rsid w:val="6364029F"/>
    <w:rsid w:val="637F9DCE"/>
    <w:rsid w:val="639FEAD0"/>
    <w:rsid w:val="641FF2EA"/>
    <w:rsid w:val="6448C451"/>
    <w:rsid w:val="667611D4"/>
    <w:rsid w:val="66FBD62E"/>
    <w:rsid w:val="68654C38"/>
    <w:rsid w:val="68F3640D"/>
    <w:rsid w:val="693B13B1"/>
    <w:rsid w:val="69A618AB"/>
    <w:rsid w:val="6A760C11"/>
    <w:rsid w:val="6B2147B0"/>
    <w:rsid w:val="6B97A0C5"/>
    <w:rsid w:val="6BD28186"/>
    <w:rsid w:val="6D567972"/>
    <w:rsid w:val="6DB38921"/>
    <w:rsid w:val="6E16EEA7"/>
    <w:rsid w:val="6E229439"/>
    <w:rsid w:val="6E2DAA55"/>
    <w:rsid w:val="6EA67B4F"/>
    <w:rsid w:val="6F1119D1"/>
    <w:rsid w:val="70350309"/>
    <w:rsid w:val="7136F675"/>
    <w:rsid w:val="717199A1"/>
    <w:rsid w:val="71DE62C5"/>
    <w:rsid w:val="72C6798C"/>
    <w:rsid w:val="730BD3BA"/>
    <w:rsid w:val="740C966E"/>
    <w:rsid w:val="743FFB7D"/>
    <w:rsid w:val="756AE12F"/>
    <w:rsid w:val="7670EF79"/>
    <w:rsid w:val="76A0E9D5"/>
    <w:rsid w:val="775206B1"/>
    <w:rsid w:val="776CB8E8"/>
    <w:rsid w:val="7805BCEB"/>
    <w:rsid w:val="78988F85"/>
    <w:rsid w:val="7A7F1FB6"/>
    <w:rsid w:val="7AFF1F03"/>
    <w:rsid w:val="7BD094EE"/>
    <w:rsid w:val="7CB09142"/>
    <w:rsid w:val="7CCFA4D4"/>
    <w:rsid w:val="7DAAF9A2"/>
    <w:rsid w:val="7DD0876E"/>
    <w:rsid w:val="7E3A2FC4"/>
    <w:rsid w:val="7F7EA8CA"/>
    <w:rsid w:val="7F81D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57FD"/>
  <w15:chartTrackingRefBased/>
  <w15:docId w15:val="{91DE2240-5D43-194B-98F7-44D8FEA6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20572">
      <w:bodyDiv w:val="1"/>
      <w:marLeft w:val="0"/>
      <w:marRight w:val="0"/>
      <w:marTop w:val="0"/>
      <w:marBottom w:val="0"/>
      <w:divBdr>
        <w:top w:val="none" w:sz="0" w:space="0" w:color="auto"/>
        <w:left w:val="none" w:sz="0" w:space="0" w:color="auto"/>
        <w:bottom w:val="none" w:sz="0" w:space="0" w:color="auto"/>
        <w:right w:val="none" w:sz="0" w:space="0" w:color="auto"/>
      </w:divBdr>
    </w:div>
    <w:div w:id="1675036714">
      <w:bodyDiv w:val="1"/>
      <w:marLeft w:val="0"/>
      <w:marRight w:val="0"/>
      <w:marTop w:val="0"/>
      <w:marBottom w:val="0"/>
      <w:divBdr>
        <w:top w:val="none" w:sz="0" w:space="0" w:color="auto"/>
        <w:left w:val="none" w:sz="0" w:space="0" w:color="auto"/>
        <w:bottom w:val="none" w:sz="0" w:space="0" w:color="auto"/>
        <w:right w:val="none" w:sz="0" w:space="0" w:color="auto"/>
      </w:divBdr>
    </w:div>
    <w:div w:id="20915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s.asha.org/doi/full/10.1044/2018_AJSLP-ODC11-17-0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Wiltshire (Staff)</dc:creator>
  <cp:keywords/>
  <dc:description/>
  <cp:lastModifiedBy>Catherine Woolley</cp:lastModifiedBy>
  <cp:revision>65</cp:revision>
  <dcterms:created xsi:type="dcterms:W3CDTF">2024-09-27T08:26:00Z</dcterms:created>
  <dcterms:modified xsi:type="dcterms:W3CDTF">2024-10-10T15:12:00Z</dcterms:modified>
</cp:coreProperties>
</file>